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0A98D" w14:textId="77777777" w:rsidR="004B30B8" w:rsidRPr="00127219" w:rsidRDefault="004B30B8" w:rsidP="004B5644">
      <w:pPr>
        <w:spacing w:line="360" w:lineRule="auto"/>
        <w:jc w:val="center"/>
        <w:rPr>
          <w:rFonts w:ascii="Times New Roman" w:hAnsi="Times New Roman"/>
          <w:sz w:val="48"/>
          <w:szCs w:val="48"/>
          <w:lang w:val="ru-RU"/>
        </w:rPr>
      </w:pPr>
    </w:p>
    <w:p w14:paraId="2A654B62" w14:textId="77777777" w:rsidR="004B30B8" w:rsidRPr="00127219" w:rsidRDefault="004B30B8" w:rsidP="004B5644">
      <w:pPr>
        <w:spacing w:line="360" w:lineRule="auto"/>
        <w:jc w:val="center"/>
        <w:rPr>
          <w:rFonts w:ascii="Times New Roman" w:hAnsi="Times New Roman"/>
          <w:sz w:val="48"/>
          <w:szCs w:val="48"/>
          <w:lang w:val="ru-RU"/>
        </w:rPr>
      </w:pPr>
    </w:p>
    <w:p w14:paraId="0B09BB2F" w14:textId="77777777" w:rsidR="004B30B8" w:rsidRPr="00127219" w:rsidRDefault="004B30B8" w:rsidP="004B5644">
      <w:pPr>
        <w:spacing w:line="360" w:lineRule="auto"/>
        <w:jc w:val="center"/>
        <w:rPr>
          <w:rFonts w:ascii="Times New Roman" w:hAnsi="Times New Roman"/>
          <w:sz w:val="48"/>
          <w:szCs w:val="48"/>
          <w:lang w:val="ru-RU"/>
        </w:rPr>
      </w:pPr>
    </w:p>
    <w:p w14:paraId="343EEEDA" w14:textId="77777777" w:rsidR="004B5644" w:rsidRPr="00127219" w:rsidRDefault="004B5644" w:rsidP="004B5644">
      <w:pPr>
        <w:spacing w:line="360" w:lineRule="auto"/>
        <w:rPr>
          <w:rFonts w:ascii="Times New Roman" w:hAnsi="Times New Roman"/>
          <w:sz w:val="48"/>
          <w:szCs w:val="48"/>
          <w:lang w:val="ru-RU"/>
        </w:rPr>
      </w:pPr>
    </w:p>
    <w:p w14:paraId="5C6181A3" w14:textId="77777777" w:rsidR="002C4906" w:rsidRPr="004B5644" w:rsidRDefault="00E123D0"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Конспект урока</w:t>
      </w:r>
    </w:p>
    <w:p w14:paraId="23B73F54" w14:textId="430428A6" w:rsidR="00A50B77" w:rsidRPr="004B5644" w:rsidRDefault="004B30B8"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 xml:space="preserve">по </w:t>
      </w:r>
      <w:r w:rsidR="00E123D0" w:rsidRPr="004B5644">
        <w:rPr>
          <w:rFonts w:ascii="Times New Roman" w:hAnsi="Times New Roman"/>
          <w:b/>
          <w:sz w:val="36"/>
          <w:szCs w:val="36"/>
          <w:lang w:val="ru-RU"/>
        </w:rPr>
        <w:t>предмету зарубежная музыкальная литература</w:t>
      </w:r>
    </w:p>
    <w:p w14:paraId="119839C1" w14:textId="1F6F23CF" w:rsidR="004B5644" w:rsidRPr="004B5644" w:rsidRDefault="004B5644"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2 год обучения</w:t>
      </w:r>
    </w:p>
    <w:p w14:paraId="0ECEC212" w14:textId="77777777" w:rsidR="00E123D0" w:rsidRPr="004B5644" w:rsidRDefault="00E123D0"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 xml:space="preserve">тема урока: </w:t>
      </w:r>
    </w:p>
    <w:p w14:paraId="2CF7E9AF" w14:textId="39091B89" w:rsidR="00AD48AD" w:rsidRPr="00127219" w:rsidRDefault="004B5644" w:rsidP="004B5644">
      <w:pPr>
        <w:spacing w:line="360" w:lineRule="auto"/>
        <w:jc w:val="center"/>
        <w:rPr>
          <w:rFonts w:ascii="Times New Roman" w:hAnsi="Times New Roman"/>
          <w:b/>
          <w:sz w:val="44"/>
          <w:szCs w:val="44"/>
          <w:lang w:val="ru-RU"/>
        </w:rPr>
      </w:pPr>
      <w:r>
        <w:rPr>
          <w:rFonts w:ascii="Times New Roman" w:hAnsi="Times New Roman"/>
          <w:b/>
          <w:sz w:val="44"/>
          <w:szCs w:val="44"/>
          <w:lang w:val="ru-RU"/>
        </w:rPr>
        <w:t xml:space="preserve">Людвиг </w:t>
      </w:r>
      <w:proofErr w:type="spellStart"/>
      <w:r>
        <w:rPr>
          <w:rFonts w:ascii="Times New Roman" w:hAnsi="Times New Roman"/>
          <w:b/>
          <w:sz w:val="44"/>
          <w:szCs w:val="44"/>
          <w:lang w:val="ru-RU"/>
        </w:rPr>
        <w:t>ван</w:t>
      </w:r>
      <w:proofErr w:type="spellEnd"/>
      <w:r>
        <w:rPr>
          <w:rFonts w:ascii="Times New Roman" w:hAnsi="Times New Roman"/>
          <w:b/>
          <w:sz w:val="44"/>
          <w:szCs w:val="44"/>
          <w:lang w:val="ru-RU"/>
        </w:rPr>
        <w:t xml:space="preserve"> </w:t>
      </w:r>
      <w:r w:rsidR="002C4906" w:rsidRPr="00127219">
        <w:rPr>
          <w:rFonts w:ascii="Times New Roman" w:hAnsi="Times New Roman"/>
          <w:b/>
          <w:sz w:val="44"/>
          <w:szCs w:val="44"/>
          <w:lang w:val="ru-RU"/>
        </w:rPr>
        <w:t xml:space="preserve">Бетховен </w:t>
      </w:r>
      <w:r w:rsidR="00E123D0" w:rsidRPr="00127219">
        <w:rPr>
          <w:rFonts w:ascii="Times New Roman" w:hAnsi="Times New Roman"/>
          <w:b/>
          <w:sz w:val="44"/>
          <w:szCs w:val="44"/>
          <w:lang w:val="ru-RU"/>
        </w:rPr>
        <w:t>У</w:t>
      </w:r>
      <w:r w:rsidR="004B30B8" w:rsidRPr="00127219">
        <w:rPr>
          <w:rFonts w:ascii="Times New Roman" w:hAnsi="Times New Roman"/>
          <w:b/>
          <w:sz w:val="44"/>
          <w:szCs w:val="44"/>
          <w:lang w:val="ru-RU"/>
        </w:rPr>
        <w:t>вертюра «Эгмонт»</w:t>
      </w:r>
    </w:p>
    <w:p w14:paraId="3DCC9A71" w14:textId="77777777" w:rsidR="00E123D0" w:rsidRPr="004B5644" w:rsidRDefault="00E123D0"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Создание музыкального образа с помощью</w:t>
      </w:r>
    </w:p>
    <w:p w14:paraId="6D4DBFE8" w14:textId="77777777" w:rsidR="00E123D0" w:rsidRPr="004B5644" w:rsidRDefault="00E123D0" w:rsidP="004B5644">
      <w:pPr>
        <w:spacing w:line="360" w:lineRule="auto"/>
        <w:jc w:val="center"/>
        <w:rPr>
          <w:rFonts w:ascii="Times New Roman" w:hAnsi="Times New Roman"/>
          <w:b/>
          <w:sz w:val="36"/>
          <w:szCs w:val="36"/>
          <w:lang w:val="ru-RU"/>
        </w:rPr>
      </w:pPr>
      <w:r w:rsidRPr="004B5644">
        <w:rPr>
          <w:rFonts w:ascii="Times New Roman" w:hAnsi="Times New Roman"/>
          <w:b/>
          <w:sz w:val="36"/>
          <w:szCs w:val="36"/>
          <w:lang w:val="ru-RU"/>
        </w:rPr>
        <w:t xml:space="preserve">комплекса выразительных средств </w:t>
      </w:r>
    </w:p>
    <w:p w14:paraId="5AC825D5" w14:textId="77777777" w:rsidR="002C4906" w:rsidRPr="00127219" w:rsidRDefault="002C4906" w:rsidP="004B5644">
      <w:pPr>
        <w:spacing w:line="360" w:lineRule="auto"/>
        <w:jc w:val="center"/>
        <w:rPr>
          <w:rFonts w:ascii="Times New Roman" w:hAnsi="Times New Roman"/>
          <w:b/>
          <w:sz w:val="44"/>
          <w:szCs w:val="44"/>
          <w:lang w:val="ru-RU"/>
        </w:rPr>
      </w:pPr>
    </w:p>
    <w:p w14:paraId="4B6054A3" w14:textId="77777777" w:rsidR="00E828BD" w:rsidRDefault="00E828BD" w:rsidP="004B5644">
      <w:pPr>
        <w:spacing w:line="360" w:lineRule="auto"/>
        <w:jc w:val="center"/>
        <w:rPr>
          <w:rFonts w:ascii="Times New Roman" w:hAnsi="Times New Roman"/>
          <w:b/>
          <w:sz w:val="28"/>
          <w:szCs w:val="28"/>
          <w:lang w:val="ru-RU"/>
        </w:rPr>
      </w:pPr>
      <w:r>
        <w:rPr>
          <w:rFonts w:ascii="Times New Roman" w:hAnsi="Times New Roman"/>
          <w:b/>
          <w:sz w:val="28"/>
          <w:szCs w:val="28"/>
          <w:lang w:val="ru-RU"/>
        </w:rPr>
        <w:t>Подготовила преподаватель теоретических дисциплин</w:t>
      </w:r>
    </w:p>
    <w:p w14:paraId="499BDF82" w14:textId="77777777" w:rsidR="002C4906" w:rsidRPr="00127219" w:rsidRDefault="00E828BD" w:rsidP="004B5644">
      <w:pPr>
        <w:spacing w:line="360" w:lineRule="auto"/>
        <w:jc w:val="center"/>
        <w:rPr>
          <w:rFonts w:ascii="Times New Roman" w:hAnsi="Times New Roman"/>
          <w:b/>
          <w:sz w:val="28"/>
          <w:szCs w:val="28"/>
          <w:lang w:val="ru-RU"/>
        </w:rPr>
      </w:pPr>
      <w:proofErr w:type="spellStart"/>
      <w:r>
        <w:rPr>
          <w:rFonts w:ascii="Times New Roman" w:hAnsi="Times New Roman"/>
          <w:b/>
          <w:sz w:val="28"/>
          <w:szCs w:val="28"/>
          <w:lang w:val="ru-RU"/>
        </w:rPr>
        <w:t>Марганова</w:t>
      </w:r>
      <w:proofErr w:type="spellEnd"/>
      <w:r>
        <w:rPr>
          <w:rFonts w:ascii="Times New Roman" w:hAnsi="Times New Roman"/>
          <w:b/>
          <w:sz w:val="28"/>
          <w:szCs w:val="28"/>
          <w:lang w:val="ru-RU"/>
        </w:rPr>
        <w:t xml:space="preserve"> Рита </w:t>
      </w:r>
      <w:proofErr w:type="spellStart"/>
      <w:r>
        <w:rPr>
          <w:rFonts w:ascii="Times New Roman" w:hAnsi="Times New Roman"/>
          <w:b/>
          <w:sz w:val="28"/>
          <w:szCs w:val="28"/>
          <w:lang w:val="ru-RU"/>
        </w:rPr>
        <w:t>Ризаевна</w:t>
      </w:r>
      <w:proofErr w:type="spellEnd"/>
    </w:p>
    <w:p w14:paraId="7BDA6673" w14:textId="77777777" w:rsidR="002C4906" w:rsidRPr="00127219" w:rsidRDefault="002C4906" w:rsidP="004B5644">
      <w:pPr>
        <w:spacing w:line="360" w:lineRule="auto"/>
        <w:jc w:val="center"/>
        <w:rPr>
          <w:rFonts w:ascii="Times New Roman" w:hAnsi="Times New Roman"/>
          <w:b/>
          <w:sz w:val="28"/>
          <w:szCs w:val="28"/>
          <w:lang w:val="ru-RU"/>
        </w:rPr>
      </w:pPr>
    </w:p>
    <w:p w14:paraId="04993D05" w14:textId="77777777" w:rsidR="004B30B8" w:rsidRPr="00127219" w:rsidRDefault="004B30B8" w:rsidP="004B5644">
      <w:pPr>
        <w:spacing w:line="360" w:lineRule="auto"/>
        <w:jc w:val="center"/>
        <w:rPr>
          <w:rFonts w:ascii="Times New Roman" w:hAnsi="Times New Roman"/>
          <w:b/>
          <w:sz w:val="28"/>
          <w:szCs w:val="28"/>
          <w:lang w:val="ru-RU"/>
        </w:rPr>
      </w:pPr>
    </w:p>
    <w:p w14:paraId="05C6AA62" w14:textId="77777777" w:rsidR="004B30B8" w:rsidRPr="00127219" w:rsidRDefault="004B30B8" w:rsidP="004B5644">
      <w:pPr>
        <w:spacing w:line="360" w:lineRule="auto"/>
        <w:jc w:val="center"/>
        <w:rPr>
          <w:rFonts w:ascii="Times New Roman" w:hAnsi="Times New Roman"/>
          <w:b/>
          <w:sz w:val="28"/>
          <w:szCs w:val="28"/>
          <w:lang w:val="ru-RU"/>
        </w:rPr>
      </w:pPr>
    </w:p>
    <w:p w14:paraId="3183229B" w14:textId="77777777" w:rsidR="004B30B8" w:rsidRPr="00127219" w:rsidRDefault="004B30B8" w:rsidP="004B5644">
      <w:pPr>
        <w:spacing w:line="360" w:lineRule="auto"/>
        <w:jc w:val="center"/>
        <w:rPr>
          <w:rFonts w:ascii="Times New Roman" w:hAnsi="Times New Roman"/>
          <w:b/>
          <w:sz w:val="48"/>
          <w:szCs w:val="48"/>
          <w:lang w:val="ru-RU"/>
        </w:rPr>
      </w:pPr>
    </w:p>
    <w:p w14:paraId="0ED36635" w14:textId="77777777" w:rsidR="004B30B8" w:rsidRPr="00127219" w:rsidRDefault="004B30B8" w:rsidP="004B5644">
      <w:pPr>
        <w:spacing w:line="360" w:lineRule="auto"/>
        <w:jc w:val="center"/>
        <w:rPr>
          <w:rFonts w:ascii="Times New Roman" w:hAnsi="Times New Roman"/>
          <w:sz w:val="48"/>
          <w:szCs w:val="48"/>
          <w:lang w:val="ru-RU"/>
        </w:rPr>
      </w:pPr>
    </w:p>
    <w:p w14:paraId="36284C4E" w14:textId="2511B66C" w:rsidR="004B5644" w:rsidRDefault="004B5644" w:rsidP="004B5644">
      <w:pPr>
        <w:spacing w:line="360" w:lineRule="auto"/>
        <w:rPr>
          <w:rFonts w:ascii="Times New Roman" w:hAnsi="Times New Roman"/>
          <w:sz w:val="48"/>
          <w:szCs w:val="48"/>
          <w:lang w:val="ru-RU"/>
        </w:rPr>
      </w:pPr>
    </w:p>
    <w:p w14:paraId="339023A1" w14:textId="3BB39B86" w:rsidR="00D01E5A" w:rsidRDefault="00D01E5A" w:rsidP="004B5644">
      <w:pPr>
        <w:spacing w:line="360" w:lineRule="auto"/>
        <w:rPr>
          <w:rFonts w:ascii="Times New Roman" w:hAnsi="Times New Roman"/>
          <w:sz w:val="48"/>
          <w:szCs w:val="48"/>
          <w:lang w:val="ru-RU"/>
        </w:rPr>
      </w:pPr>
    </w:p>
    <w:p w14:paraId="74623AD2" w14:textId="77777777" w:rsidR="00D01E5A" w:rsidRPr="00127219" w:rsidRDefault="00D01E5A" w:rsidP="004B5644">
      <w:pPr>
        <w:spacing w:line="360" w:lineRule="auto"/>
        <w:rPr>
          <w:rFonts w:ascii="Times New Roman" w:hAnsi="Times New Roman"/>
          <w:sz w:val="28"/>
          <w:szCs w:val="28"/>
          <w:lang w:val="ru-RU"/>
        </w:rPr>
      </w:pPr>
    </w:p>
    <w:p w14:paraId="4E46A134" w14:textId="77777777" w:rsidR="006F23E6" w:rsidRPr="00127219" w:rsidRDefault="00E828BD" w:rsidP="004B5644">
      <w:pPr>
        <w:spacing w:line="360" w:lineRule="auto"/>
        <w:jc w:val="center"/>
        <w:rPr>
          <w:rFonts w:ascii="Times New Roman" w:eastAsia="Calibri" w:hAnsi="Times New Roman"/>
          <w:b/>
          <w:sz w:val="28"/>
          <w:szCs w:val="28"/>
          <w:lang w:val="ru-RU" w:bidi="ar-SA"/>
        </w:rPr>
      </w:pPr>
      <w:r>
        <w:rPr>
          <w:rFonts w:ascii="Times New Roman" w:eastAsia="Calibri" w:hAnsi="Times New Roman"/>
          <w:b/>
          <w:sz w:val="28"/>
          <w:szCs w:val="28"/>
          <w:lang w:val="ru-RU" w:bidi="ar-SA"/>
        </w:rPr>
        <w:t>Те</w:t>
      </w:r>
      <w:r w:rsidR="007D255A">
        <w:rPr>
          <w:rFonts w:ascii="Times New Roman" w:eastAsia="Calibri" w:hAnsi="Times New Roman"/>
          <w:b/>
          <w:sz w:val="28"/>
          <w:szCs w:val="28"/>
          <w:lang w:val="ru-RU" w:bidi="ar-SA"/>
        </w:rPr>
        <w:t xml:space="preserve">ма четверти: «Творчество Людвига </w:t>
      </w:r>
      <w:proofErr w:type="spellStart"/>
      <w:r w:rsidR="00CB1472" w:rsidRPr="00127219">
        <w:rPr>
          <w:rFonts w:ascii="Times New Roman" w:eastAsia="Calibri" w:hAnsi="Times New Roman"/>
          <w:b/>
          <w:sz w:val="28"/>
          <w:szCs w:val="28"/>
          <w:lang w:val="ru-RU" w:bidi="ar-SA"/>
        </w:rPr>
        <w:t>в</w:t>
      </w:r>
      <w:r w:rsidR="006F23E6" w:rsidRPr="00127219">
        <w:rPr>
          <w:rFonts w:ascii="Times New Roman" w:eastAsia="Calibri" w:hAnsi="Times New Roman"/>
          <w:b/>
          <w:sz w:val="28"/>
          <w:szCs w:val="28"/>
          <w:lang w:val="ru-RU" w:bidi="ar-SA"/>
        </w:rPr>
        <w:t>ан</w:t>
      </w:r>
      <w:proofErr w:type="spellEnd"/>
      <w:r w:rsidR="006F23E6" w:rsidRPr="00127219">
        <w:rPr>
          <w:rFonts w:ascii="Times New Roman" w:eastAsia="Calibri" w:hAnsi="Times New Roman"/>
          <w:b/>
          <w:sz w:val="28"/>
          <w:szCs w:val="28"/>
          <w:lang w:val="ru-RU" w:bidi="ar-SA"/>
        </w:rPr>
        <w:t xml:space="preserve"> Бетховена»</w:t>
      </w:r>
    </w:p>
    <w:p w14:paraId="06A324CE" w14:textId="77777777" w:rsidR="006F23E6" w:rsidRPr="00127219" w:rsidRDefault="006F23E6" w:rsidP="004B5644">
      <w:pPr>
        <w:spacing w:line="360" w:lineRule="auto"/>
        <w:jc w:val="center"/>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Тема урока: «</w:t>
      </w:r>
      <w:r w:rsidR="00E828BD">
        <w:rPr>
          <w:rFonts w:ascii="Times New Roman" w:eastAsia="Calibri" w:hAnsi="Times New Roman"/>
          <w:b/>
          <w:sz w:val="28"/>
          <w:szCs w:val="28"/>
          <w:lang w:val="ru-RU" w:bidi="ar-SA"/>
        </w:rPr>
        <w:t>У</w:t>
      </w:r>
      <w:r w:rsidR="00CE1B4A" w:rsidRPr="00127219">
        <w:rPr>
          <w:rFonts w:ascii="Times New Roman" w:eastAsia="Calibri" w:hAnsi="Times New Roman"/>
          <w:b/>
          <w:sz w:val="28"/>
          <w:szCs w:val="28"/>
          <w:lang w:val="ru-RU" w:bidi="ar-SA"/>
        </w:rPr>
        <w:t xml:space="preserve">вертюра «Эгмонт» </w:t>
      </w:r>
    </w:p>
    <w:p w14:paraId="3BC7AF4E" w14:textId="77777777" w:rsidR="00700C0F" w:rsidRPr="00127219" w:rsidRDefault="00700C0F" w:rsidP="004B5644">
      <w:pPr>
        <w:tabs>
          <w:tab w:val="left" w:pos="0"/>
          <w:tab w:val="left" w:pos="2977"/>
        </w:tabs>
        <w:spacing w:line="360" w:lineRule="auto"/>
        <w:rPr>
          <w:rFonts w:ascii="Times New Roman" w:hAnsi="Times New Roman"/>
          <w:sz w:val="28"/>
          <w:szCs w:val="28"/>
          <w:lang w:val="ru-RU"/>
        </w:rPr>
      </w:pPr>
      <w:r w:rsidRPr="00127219">
        <w:rPr>
          <w:rFonts w:ascii="Times New Roman" w:eastAsia="Calibri" w:hAnsi="Times New Roman"/>
          <w:b/>
          <w:sz w:val="28"/>
          <w:szCs w:val="28"/>
          <w:lang w:val="ru-RU" w:bidi="ar-SA"/>
        </w:rPr>
        <w:t xml:space="preserve">Вид урока: </w:t>
      </w:r>
      <w:r w:rsidR="00020E6C" w:rsidRPr="00127219">
        <w:rPr>
          <w:rFonts w:ascii="Times New Roman" w:eastAsia="Calibri" w:hAnsi="Times New Roman"/>
          <w:sz w:val="28"/>
          <w:szCs w:val="28"/>
          <w:lang w:val="ru-RU" w:bidi="ar-SA"/>
        </w:rPr>
        <w:t xml:space="preserve">Новая тема  на основе </w:t>
      </w:r>
      <w:r w:rsidR="00020E6C" w:rsidRPr="00127219">
        <w:rPr>
          <w:rFonts w:ascii="Times New Roman" w:hAnsi="Times New Roman"/>
          <w:sz w:val="28"/>
          <w:szCs w:val="28"/>
          <w:lang w:val="ru-RU"/>
        </w:rPr>
        <w:t>п</w:t>
      </w:r>
      <w:r w:rsidRPr="00127219">
        <w:rPr>
          <w:rFonts w:ascii="Times New Roman" w:hAnsi="Times New Roman"/>
          <w:sz w:val="28"/>
          <w:szCs w:val="28"/>
          <w:lang w:val="ru-RU"/>
        </w:rPr>
        <w:t>овт</w:t>
      </w:r>
      <w:r w:rsidR="00020E6C" w:rsidRPr="00127219">
        <w:rPr>
          <w:rFonts w:ascii="Times New Roman" w:hAnsi="Times New Roman"/>
          <w:sz w:val="28"/>
          <w:szCs w:val="28"/>
          <w:lang w:val="ru-RU"/>
        </w:rPr>
        <w:t>орения и обобщения</w:t>
      </w:r>
      <w:r w:rsidRPr="00127219">
        <w:rPr>
          <w:rFonts w:ascii="Times New Roman" w:hAnsi="Times New Roman"/>
          <w:sz w:val="28"/>
          <w:szCs w:val="28"/>
          <w:lang w:val="ru-RU"/>
        </w:rPr>
        <w:t xml:space="preserve"> полученных знаний.</w:t>
      </w:r>
    </w:p>
    <w:p w14:paraId="769D0D36"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Тип урока:</w:t>
      </w:r>
      <w:r w:rsidR="00700C0F" w:rsidRPr="00127219">
        <w:rPr>
          <w:rFonts w:ascii="Times New Roman" w:eastAsia="Calibri" w:hAnsi="Times New Roman"/>
          <w:sz w:val="28"/>
          <w:szCs w:val="28"/>
          <w:lang w:val="ru-RU" w:bidi="ar-SA"/>
        </w:rPr>
        <w:t xml:space="preserve"> К</w:t>
      </w:r>
      <w:r w:rsidR="00020E6C" w:rsidRPr="00127219">
        <w:rPr>
          <w:rFonts w:ascii="Times New Roman" w:eastAsia="Calibri" w:hAnsi="Times New Roman"/>
          <w:sz w:val="28"/>
          <w:szCs w:val="28"/>
          <w:lang w:val="ru-RU" w:bidi="ar-SA"/>
        </w:rPr>
        <w:t>омбинированный (рассказ, беседа, анализ, слушание музыки)</w:t>
      </w:r>
    </w:p>
    <w:p w14:paraId="0210D492"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Цель урока:</w:t>
      </w:r>
    </w:p>
    <w:p w14:paraId="5AB79391" w14:textId="77777777" w:rsidR="006F23E6" w:rsidRPr="00127219" w:rsidRDefault="006F23E6" w:rsidP="004B5644">
      <w:pPr>
        <w:numPr>
          <w:ilvl w:val="0"/>
          <w:numId w:val="23"/>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Осознание роли музыкальных выразительных средств</w:t>
      </w:r>
      <w:r w:rsidR="00C60778" w:rsidRPr="00127219">
        <w:rPr>
          <w:rFonts w:ascii="Times New Roman" w:eastAsia="Calibri" w:hAnsi="Times New Roman"/>
          <w:sz w:val="28"/>
          <w:szCs w:val="28"/>
          <w:lang w:val="ru-RU" w:bidi="ar-SA"/>
        </w:rPr>
        <w:t xml:space="preserve"> в создании музыкального образ</w:t>
      </w:r>
      <w:r w:rsidR="00700C0F" w:rsidRPr="00127219">
        <w:rPr>
          <w:rFonts w:ascii="Times New Roman" w:eastAsia="Calibri" w:hAnsi="Times New Roman"/>
          <w:sz w:val="28"/>
          <w:szCs w:val="28"/>
          <w:lang w:val="ru-RU" w:bidi="ar-SA"/>
        </w:rPr>
        <w:t>а</w:t>
      </w:r>
    </w:p>
    <w:p w14:paraId="4FA51A2A"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Задачи образовательные:</w:t>
      </w:r>
    </w:p>
    <w:p w14:paraId="0BE98ABD"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освоение языка музыки, его выразительных возможностей в создании музыкального образа;</w:t>
      </w:r>
    </w:p>
    <w:p w14:paraId="197C2118"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умение сравнивать и анализировать музыкальные произведения;</w:t>
      </w:r>
    </w:p>
    <w:p w14:paraId="4A0E648B"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 xml:space="preserve">накопление слухового опыта, определенного круга интонаций.  </w:t>
      </w:r>
    </w:p>
    <w:p w14:paraId="253405A2"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Задачи развивающие:</w:t>
      </w:r>
    </w:p>
    <w:p w14:paraId="57C8E939"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развитие ассоциативно-образного мышления;</w:t>
      </w:r>
    </w:p>
    <w:p w14:paraId="51A81396"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развитие творческих способностей;</w:t>
      </w:r>
    </w:p>
    <w:p w14:paraId="38044034"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Задачи воспитывающие:</w:t>
      </w:r>
    </w:p>
    <w:p w14:paraId="161FD526"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воспитание интереса к классической музыке;</w:t>
      </w:r>
    </w:p>
    <w:p w14:paraId="5E40C681" w14:textId="77777777" w:rsidR="006F23E6" w:rsidRPr="00127219" w:rsidRDefault="006F23E6" w:rsidP="004B5644">
      <w:pPr>
        <w:numPr>
          <w:ilvl w:val="0"/>
          <w:numId w:val="19"/>
        </w:numPr>
        <w:tabs>
          <w:tab w:val="left" w:pos="426"/>
        </w:tabs>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воспитание художественного вкуса;</w:t>
      </w:r>
    </w:p>
    <w:p w14:paraId="760C2970" w14:textId="77777777" w:rsidR="006F23E6" w:rsidRPr="00127219" w:rsidRDefault="006F23E6" w:rsidP="004B5644">
      <w:pPr>
        <w:numPr>
          <w:ilvl w:val="0"/>
          <w:numId w:val="19"/>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воспитание   эмоционального   и   интеллектуального   отклика   на произведения классической музыки;</w:t>
      </w:r>
    </w:p>
    <w:p w14:paraId="4B9EA114"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Методы:</w:t>
      </w:r>
    </w:p>
    <w:p w14:paraId="1F964B9E" w14:textId="77777777" w:rsidR="006F23E6" w:rsidRPr="00127219" w:rsidRDefault="006F23E6" w:rsidP="004B5644">
      <w:pPr>
        <w:numPr>
          <w:ilvl w:val="0"/>
          <w:numId w:val="20"/>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 xml:space="preserve">словесный </w:t>
      </w:r>
    </w:p>
    <w:p w14:paraId="63DFAD96" w14:textId="77777777" w:rsidR="006F23E6" w:rsidRPr="00127219" w:rsidRDefault="006F23E6" w:rsidP="004B5644">
      <w:pPr>
        <w:numPr>
          <w:ilvl w:val="0"/>
          <w:numId w:val="20"/>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обобщение</w:t>
      </w:r>
    </w:p>
    <w:p w14:paraId="17132E62" w14:textId="77777777" w:rsidR="006F23E6" w:rsidRPr="00127219" w:rsidRDefault="006F23E6" w:rsidP="004B5644">
      <w:pPr>
        <w:numPr>
          <w:ilvl w:val="0"/>
          <w:numId w:val="20"/>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 xml:space="preserve">наглядно-слуховой </w:t>
      </w:r>
    </w:p>
    <w:p w14:paraId="55E725BD" w14:textId="77777777" w:rsidR="006F23E6" w:rsidRPr="00127219" w:rsidRDefault="006F23E6" w:rsidP="004B5644">
      <w:pPr>
        <w:numPr>
          <w:ilvl w:val="0"/>
          <w:numId w:val="20"/>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анализ</w:t>
      </w:r>
    </w:p>
    <w:p w14:paraId="1F9FB015" w14:textId="77777777" w:rsidR="00C60778" w:rsidRPr="00E828BD" w:rsidRDefault="006F23E6" w:rsidP="004B5644">
      <w:pPr>
        <w:numPr>
          <w:ilvl w:val="0"/>
          <w:numId w:val="20"/>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стимулирование музыкально-творческой деятельности через создание проблемно-поисковых ситуаций</w:t>
      </w:r>
    </w:p>
    <w:p w14:paraId="4C32E919"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b/>
          <w:sz w:val="28"/>
          <w:szCs w:val="28"/>
          <w:lang w:val="ru-RU" w:bidi="ar-SA"/>
        </w:rPr>
        <w:lastRenderedPageBreak/>
        <w:t>П</w:t>
      </w:r>
      <w:r w:rsidRPr="00127219">
        <w:rPr>
          <w:rFonts w:ascii="Times New Roman" w:eastAsia="Times New Roman" w:hAnsi="Times New Roman"/>
          <w:b/>
          <w:sz w:val="28"/>
          <w:szCs w:val="28"/>
          <w:lang w:val="ru-RU" w:eastAsia="ru-RU" w:bidi="ar-SA"/>
        </w:rPr>
        <w:t>риёмы, способствующие активизации восприятия музыкального произведения:</w:t>
      </w:r>
    </w:p>
    <w:p w14:paraId="58254B42" w14:textId="77777777" w:rsidR="006F23E6" w:rsidRPr="00127219" w:rsidRDefault="006F23E6" w:rsidP="004B5644">
      <w:pPr>
        <w:numPr>
          <w:ilvl w:val="0"/>
          <w:numId w:val="21"/>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сравнение или контрастное сопоставление музыки;</w:t>
      </w:r>
    </w:p>
    <w:p w14:paraId="29C50163" w14:textId="77777777" w:rsidR="006F23E6" w:rsidRPr="00127219" w:rsidRDefault="006F23E6" w:rsidP="004B5644">
      <w:pPr>
        <w:numPr>
          <w:ilvl w:val="0"/>
          <w:numId w:val="21"/>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использование различных видов искусства;</w:t>
      </w:r>
    </w:p>
    <w:p w14:paraId="0BDB954E" w14:textId="23B1D865" w:rsidR="006F23E6" w:rsidRPr="004B5644" w:rsidRDefault="006F23E6" w:rsidP="004B5644">
      <w:pPr>
        <w:numPr>
          <w:ilvl w:val="0"/>
          <w:numId w:val="21"/>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музыкально-познавательные задания;</w:t>
      </w:r>
    </w:p>
    <w:p w14:paraId="01FB900E" w14:textId="77777777" w:rsidR="006F23E6" w:rsidRPr="00127219" w:rsidRDefault="006F23E6" w:rsidP="004B5644">
      <w:pPr>
        <w:spacing w:line="360" w:lineRule="auto"/>
        <w:rPr>
          <w:rFonts w:ascii="Times New Roman" w:eastAsia="Times New Roman" w:hAnsi="Times New Roman"/>
          <w:b/>
          <w:sz w:val="28"/>
          <w:szCs w:val="28"/>
          <w:lang w:val="ru-RU" w:eastAsia="ru-RU" w:bidi="ar-SA"/>
        </w:rPr>
      </w:pPr>
      <w:r w:rsidRPr="00127219">
        <w:rPr>
          <w:rFonts w:ascii="Times New Roman" w:eastAsia="Times New Roman" w:hAnsi="Times New Roman"/>
          <w:b/>
          <w:sz w:val="28"/>
          <w:szCs w:val="28"/>
          <w:lang w:val="ru-RU" w:eastAsia="ru-RU" w:bidi="ar-SA"/>
        </w:rPr>
        <w:t>Приёмы активизации восприятия, аналогичные ряду общепедагогических приёмов:</w:t>
      </w:r>
    </w:p>
    <w:p w14:paraId="2AD21DD6" w14:textId="77777777" w:rsidR="00C60778" w:rsidRPr="00127219" w:rsidRDefault="006F23E6" w:rsidP="004B5644">
      <w:pPr>
        <w:numPr>
          <w:ilvl w:val="0"/>
          <w:numId w:val="22"/>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 xml:space="preserve">приём новизны </w:t>
      </w:r>
    </w:p>
    <w:p w14:paraId="59CF6FC9" w14:textId="77777777" w:rsidR="00C60778" w:rsidRPr="00127219" w:rsidRDefault="006F23E6" w:rsidP="004B5644">
      <w:pPr>
        <w:numPr>
          <w:ilvl w:val="0"/>
          <w:numId w:val="22"/>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 xml:space="preserve">приём персонификации </w:t>
      </w:r>
    </w:p>
    <w:p w14:paraId="06006916" w14:textId="77777777" w:rsidR="00700C0F" w:rsidRPr="00127219" w:rsidRDefault="006F23E6" w:rsidP="004B5644">
      <w:pPr>
        <w:numPr>
          <w:ilvl w:val="0"/>
          <w:numId w:val="22"/>
        </w:numPr>
        <w:spacing w:line="360" w:lineRule="auto"/>
        <w:ind w:left="426" w:hanging="426"/>
        <w:contextualSpacing/>
        <w:rPr>
          <w:rFonts w:ascii="Times New Roman" w:eastAsia="Times New Roman" w:hAnsi="Times New Roman"/>
          <w:sz w:val="28"/>
          <w:szCs w:val="28"/>
          <w:lang w:val="ru-RU" w:eastAsia="ru-RU" w:bidi="ar-SA"/>
        </w:rPr>
      </w:pPr>
      <w:r w:rsidRPr="00127219">
        <w:rPr>
          <w:rFonts w:ascii="Times New Roman" w:eastAsia="Times New Roman" w:hAnsi="Times New Roman"/>
          <w:sz w:val="28"/>
          <w:szCs w:val="28"/>
          <w:lang w:val="ru-RU" w:eastAsia="ru-RU" w:bidi="ar-SA"/>
        </w:rPr>
        <w:t xml:space="preserve">приём соучастия </w:t>
      </w:r>
    </w:p>
    <w:p w14:paraId="58CC1628" w14:textId="1AD37D5F"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Виды деятельности</w:t>
      </w:r>
      <w:r w:rsidR="004B5644">
        <w:rPr>
          <w:rFonts w:ascii="Times New Roman" w:eastAsia="Calibri" w:hAnsi="Times New Roman"/>
          <w:b/>
          <w:sz w:val="28"/>
          <w:szCs w:val="28"/>
          <w:lang w:val="ru-RU" w:bidi="ar-SA"/>
        </w:rPr>
        <w:t xml:space="preserve"> </w:t>
      </w:r>
      <w:r w:rsidRPr="00127219">
        <w:rPr>
          <w:rFonts w:ascii="Times New Roman" w:eastAsia="Calibri" w:hAnsi="Times New Roman"/>
          <w:b/>
          <w:sz w:val="28"/>
          <w:szCs w:val="28"/>
          <w:lang w:val="ru-RU" w:bidi="ar-SA"/>
        </w:rPr>
        <w:t>обучающихся:</w:t>
      </w:r>
    </w:p>
    <w:p w14:paraId="287AD9F8" w14:textId="77777777" w:rsidR="006F23E6" w:rsidRPr="00127219" w:rsidRDefault="006F23E6" w:rsidP="004B5644">
      <w:pPr>
        <w:numPr>
          <w:ilvl w:val="0"/>
          <w:numId w:val="24"/>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слушание музыки</w:t>
      </w:r>
    </w:p>
    <w:p w14:paraId="0C08C5FB" w14:textId="77777777" w:rsidR="006F23E6" w:rsidRPr="00127219" w:rsidRDefault="006F23E6" w:rsidP="004B5644">
      <w:pPr>
        <w:numPr>
          <w:ilvl w:val="0"/>
          <w:numId w:val="24"/>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сравнение</w:t>
      </w:r>
    </w:p>
    <w:p w14:paraId="479FDB37" w14:textId="77777777" w:rsidR="00700C0F" w:rsidRPr="00127219" w:rsidRDefault="006F23E6" w:rsidP="004B5644">
      <w:pPr>
        <w:numPr>
          <w:ilvl w:val="0"/>
          <w:numId w:val="24"/>
        </w:numPr>
        <w:spacing w:line="360" w:lineRule="auto"/>
        <w:ind w:left="426" w:hanging="426"/>
        <w:contextualSpacing/>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обсуждени</w:t>
      </w:r>
      <w:r w:rsidR="00020E6C" w:rsidRPr="00127219">
        <w:rPr>
          <w:rFonts w:ascii="Times New Roman" w:eastAsia="Calibri" w:hAnsi="Times New Roman"/>
          <w:sz w:val="28"/>
          <w:szCs w:val="28"/>
          <w:lang w:val="ru-RU" w:bidi="ar-SA"/>
        </w:rPr>
        <w:t>е</w:t>
      </w:r>
    </w:p>
    <w:p w14:paraId="5AA9AD30" w14:textId="77777777" w:rsidR="006F23E6" w:rsidRPr="00127219" w:rsidRDefault="006F23E6"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Структура урока</w:t>
      </w:r>
    </w:p>
    <w:p w14:paraId="3A65ECF8"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Организационный момент – 1 минута</w:t>
      </w:r>
    </w:p>
    <w:p w14:paraId="7340BA76" w14:textId="77777777" w:rsidR="00C60778" w:rsidRPr="00127219" w:rsidRDefault="00C60778"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Постановка цели урока – 3 минуты</w:t>
      </w:r>
    </w:p>
    <w:p w14:paraId="153E2EF1"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Актуализация  -  10 минут</w:t>
      </w:r>
    </w:p>
    <w:p w14:paraId="0D9B8096"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Практическая работа – 10 минут</w:t>
      </w:r>
    </w:p>
    <w:p w14:paraId="21A0B457" w14:textId="77777777" w:rsidR="00CE1B4A" w:rsidRPr="00127219" w:rsidRDefault="00CE1B4A"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Слушание музыки – 10 минут</w:t>
      </w:r>
    </w:p>
    <w:p w14:paraId="2D3329C6"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Выводы – 3 минуты</w:t>
      </w:r>
    </w:p>
    <w:p w14:paraId="1ED6654D" w14:textId="77777777" w:rsidR="006F23E6" w:rsidRPr="00127219" w:rsidRDefault="006F23E6" w:rsidP="004B5644">
      <w:pPr>
        <w:spacing w:line="360" w:lineRule="auto"/>
        <w:rPr>
          <w:rFonts w:ascii="Times New Roman" w:eastAsia="Calibri" w:hAnsi="Times New Roman"/>
          <w:sz w:val="28"/>
          <w:szCs w:val="28"/>
          <w:lang w:val="ru-RU" w:bidi="ar-SA"/>
        </w:rPr>
      </w:pPr>
      <w:r w:rsidRPr="00127219">
        <w:rPr>
          <w:rFonts w:ascii="Times New Roman" w:eastAsia="Calibri" w:hAnsi="Times New Roman"/>
          <w:sz w:val="28"/>
          <w:szCs w:val="28"/>
          <w:lang w:val="ru-RU" w:bidi="ar-SA"/>
        </w:rPr>
        <w:t>Оценивание – 3 минуты</w:t>
      </w:r>
    </w:p>
    <w:p w14:paraId="21F902AE" w14:textId="77777777" w:rsidR="00A50B77" w:rsidRPr="00127219" w:rsidRDefault="00A50B77"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t>Музыкальный материал:</w:t>
      </w:r>
    </w:p>
    <w:p w14:paraId="68E8A087" w14:textId="77777777" w:rsidR="00A50B77" w:rsidRPr="00F9672B" w:rsidRDefault="00A50B77" w:rsidP="004B5644">
      <w:pPr>
        <w:spacing w:line="360" w:lineRule="auto"/>
        <w:rPr>
          <w:rFonts w:ascii="Times New Roman" w:eastAsia="Calibri" w:hAnsi="Times New Roman"/>
          <w:sz w:val="28"/>
          <w:szCs w:val="28"/>
          <w:lang w:val="ru-RU" w:bidi="ar-SA"/>
        </w:rPr>
      </w:pPr>
      <w:r w:rsidRPr="00F9672B">
        <w:rPr>
          <w:rFonts w:ascii="Times New Roman" w:eastAsia="Calibri" w:hAnsi="Times New Roman"/>
          <w:sz w:val="28"/>
          <w:szCs w:val="28"/>
          <w:lang w:val="ru-RU" w:bidi="ar-SA"/>
        </w:rPr>
        <w:t>Бетховен Симфоническая увертюра «Эгмонт»</w:t>
      </w:r>
    </w:p>
    <w:p w14:paraId="3F635AA5" w14:textId="77777777" w:rsidR="006F23E6" w:rsidRPr="00127219" w:rsidRDefault="006F23E6" w:rsidP="004B5644">
      <w:pPr>
        <w:spacing w:line="360" w:lineRule="auto"/>
        <w:rPr>
          <w:rFonts w:ascii="Times New Roman" w:eastAsia="Calibri" w:hAnsi="Times New Roman"/>
          <w:b/>
          <w:sz w:val="28"/>
          <w:szCs w:val="28"/>
          <w:lang w:val="ru-RU" w:bidi="ar-SA"/>
        </w:rPr>
      </w:pPr>
    </w:p>
    <w:p w14:paraId="61995297" w14:textId="77777777" w:rsidR="00C60778" w:rsidRPr="00127219" w:rsidRDefault="00C60778" w:rsidP="004B5644">
      <w:pPr>
        <w:spacing w:line="360" w:lineRule="auto"/>
        <w:rPr>
          <w:rFonts w:ascii="Times New Roman" w:eastAsia="Calibri" w:hAnsi="Times New Roman"/>
          <w:b/>
          <w:sz w:val="28"/>
          <w:szCs w:val="28"/>
          <w:lang w:val="ru-RU" w:bidi="ar-SA"/>
        </w:rPr>
      </w:pPr>
    </w:p>
    <w:p w14:paraId="52026536" w14:textId="77777777" w:rsidR="00020E6C" w:rsidRPr="00127219" w:rsidRDefault="00020E6C" w:rsidP="004B5644">
      <w:pPr>
        <w:spacing w:line="360" w:lineRule="auto"/>
        <w:rPr>
          <w:rFonts w:ascii="Times New Roman" w:eastAsia="Calibri" w:hAnsi="Times New Roman"/>
          <w:b/>
          <w:sz w:val="28"/>
          <w:szCs w:val="28"/>
          <w:lang w:val="ru-RU" w:bidi="ar-SA"/>
        </w:rPr>
      </w:pPr>
    </w:p>
    <w:p w14:paraId="40F1BA35" w14:textId="77777777" w:rsidR="00020E6C" w:rsidRPr="00127219" w:rsidRDefault="00020E6C" w:rsidP="004B5644">
      <w:pPr>
        <w:spacing w:line="360" w:lineRule="auto"/>
        <w:rPr>
          <w:rFonts w:ascii="Times New Roman" w:eastAsia="Calibri" w:hAnsi="Times New Roman"/>
          <w:b/>
          <w:sz w:val="28"/>
          <w:szCs w:val="28"/>
          <w:lang w:val="ru-RU" w:bidi="ar-SA"/>
        </w:rPr>
      </w:pPr>
    </w:p>
    <w:p w14:paraId="14816B2F" w14:textId="77777777" w:rsidR="008C203A" w:rsidRPr="00127219" w:rsidRDefault="008C203A" w:rsidP="004B5644">
      <w:pPr>
        <w:spacing w:line="360" w:lineRule="auto"/>
        <w:rPr>
          <w:rFonts w:ascii="Times New Roman" w:eastAsia="Calibri" w:hAnsi="Times New Roman"/>
          <w:b/>
          <w:sz w:val="28"/>
          <w:szCs w:val="28"/>
          <w:lang w:val="ru-RU" w:bidi="ar-SA"/>
        </w:rPr>
      </w:pPr>
    </w:p>
    <w:p w14:paraId="62E5E6A2" w14:textId="77777777" w:rsidR="00E828BD" w:rsidRPr="00127219" w:rsidRDefault="00E828BD" w:rsidP="004B5644">
      <w:pPr>
        <w:spacing w:line="360" w:lineRule="auto"/>
        <w:rPr>
          <w:rFonts w:ascii="Times New Roman" w:eastAsia="Calibri" w:hAnsi="Times New Roman"/>
          <w:b/>
          <w:sz w:val="28"/>
          <w:szCs w:val="28"/>
          <w:lang w:val="ru-RU" w:bidi="ar-SA"/>
        </w:rPr>
      </w:pPr>
    </w:p>
    <w:p w14:paraId="77CA35EA" w14:textId="3BB62763" w:rsidR="00E123D0" w:rsidRPr="00127219" w:rsidRDefault="00E123D0" w:rsidP="004B5644">
      <w:pPr>
        <w:spacing w:line="360" w:lineRule="auto"/>
        <w:rPr>
          <w:rFonts w:ascii="Times New Roman" w:eastAsia="Calibri" w:hAnsi="Times New Roman"/>
          <w:b/>
          <w:sz w:val="28"/>
          <w:szCs w:val="28"/>
          <w:lang w:val="ru-RU" w:bidi="ar-SA"/>
        </w:rPr>
      </w:pPr>
      <w:r w:rsidRPr="00127219">
        <w:rPr>
          <w:rFonts w:ascii="Times New Roman" w:eastAsia="Calibri" w:hAnsi="Times New Roman"/>
          <w:b/>
          <w:sz w:val="28"/>
          <w:szCs w:val="28"/>
          <w:lang w:val="ru-RU" w:bidi="ar-SA"/>
        </w:rPr>
        <w:lastRenderedPageBreak/>
        <w:t>Ход урока.</w:t>
      </w:r>
      <w:r w:rsidR="00D01E5A">
        <w:rPr>
          <w:rFonts w:ascii="Times New Roman" w:eastAsia="Calibri" w:hAnsi="Times New Roman"/>
          <w:b/>
          <w:sz w:val="28"/>
          <w:szCs w:val="28"/>
          <w:lang w:val="ru-RU" w:bidi="ar-SA"/>
        </w:rPr>
        <w:t xml:space="preserve"> </w:t>
      </w:r>
      <w:r w:rsidRPr="00127219">
        <w:rPr>
          <w:rFonts w:ascii="Times New Roman" w:eastAsia="Calibri" w:hAnsi="Times New Roman"/>
          <w:b/>
          <w:sz w:val="28"/>
          <w:szCs w:val="28"/>
          <w:lang w:val="ru-RU" w:bidi="ar-SA"/>
        </w:rPr>
        <w:t>(С</w:t>
      </w:r>
      <w:r w:rsidR="00DB191D" w:rsidRPr="00127219">
        <w:rPr>
          <w:rFonts w:ascii="Times New Roman" w:eastAsia="Calibri" w:hAnsi="Times New Roman"/>
          <w:b/>
          <w:sz w:val="28"/>
          <w:szCs w:val="28"/>
          <w:lang w:val="ru-RU" w:bidi="ar-SA"/>
        </w:rPr>
        <w:t>лайд3</w:t>
      </w:r>
      <w:r w:rsidRPr="00127219">
        <w:rPr>
          <w:rFonts w:ascii="Times New Roman" w:eastAsia="Calibri" w:hAnsi="Times New Roman"/>
          <w:b/>
          <w:sz w:val="28"/>
          <w:szCs w:val="28"/>
          <w:lang w:val="ru-RU" w:bidi="ar-SA"/>
        </w:rPr>
        <w:t>)</w:t>
      </w:r>
    </w:p>
    <w:p w14:paraId="23835283" w14:textId="77777777" w:rsidR="009616CC" w:rsidRPr="00127219" w:rsidRDefault="009616CC"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Эпиграф урока</w:t>
      </w:r>
    </w:p>
    <w:p w14:paraId="000132DA"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Безумная любовь моя -  Бетховен!</w:t>
      </w:r>
    </w:p>
    <w:p w14:paraId="49087EB5"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Как от тебя уйти, коль ты во мне?</w:t>
      </w:r>
    </w:p>
    <w:p w14:paraId="65F1B15B"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То я распят тобою на струне,</w:t>
      </w:r>
    </w:p>
    <w:p w14:paraId="042DE254"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То ввергнут в ад, то поднят с небом вровень.</w:t>
      </w:r>
    </w:p>
    <w:p w14:paraId="6F506410"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Ты – Прометей, сгорающий в огне,</w:t>
      </w:r>
    </w:p>
    <w:p w14:paraId="7A1BB8D0"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Перед богами, как и он, греховен.</w:t>
      </w:r>
    </w:p>
    <w:p w14:paraId="148DFF46" w14:textId="77777777" w:rsidR="009616CC"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Гореть в огне не пламенем жаровен,</w:t>
      </w:r>
    </w:p>
    <w:p w14:paraId="1CDB4433" w14:textId="5611CFB7" w:rsidR="009616CC" w:rsidRPr="00127219" w:rsidRDefault="009616CC" w:rsidP="004B5644">
      <w:pPr>
        <w:tabs>
          <w:tab w:val="center" w:pos="5032"/>
        </w:tabs>
        <w:spacing w:line="360" w:lineRule="auto"/>
        <w:rPr>
          <w:rFonts w:ascii="Times New Roman" w:hAnsi="Times New Roman"/>
          <w:sz w:val="28"/>
          <w:szCs w:val="28"/>
          <w:lang w:val="ru-RU"/>
        </w:rPr>
      </w:pPr>
      <w:r w:rsidRPr="00127219">
        <w:rPr>
          <w:rFonts w:ascii="Times New Roman" w:hAnsi="Times New Roman"/>
          <w:sz w:val="28"/>
          <w:szCs w:val="28"/>
          <w:lang w:val="ru-RU"/>
        </w:rPr>
        <w:t>А факелом, с тобою наравне.</w:t>
      </w:r>
      <w:r w:rsidRPr="00127219">
        <w:rPr>
          <w:rFonts w:ascii="Times New Roman" w:hAnsi="Times New Roman"/>
          <w:sz w:val="28"/>
          <w:szCs w:val="28"/>
          <w:lang w:val="ru-RU"/>
        </w:rPr>
        <w:tab/>
      </w:r>
    </w:p>
    <w:p w14:paraId="380B9A6B" w14:textId="045A75A7" w:rsidR="004B5644" w:rsidRPr="00D01E5A" w:rsidRDefault="009616CC" w:rsidP="00D01E5A">
      <w:pPr>
        <w:spacing w:line="360" w:lineRule="auto"/>
        <w:ind w:firstLine="567"/>
        <w:jc w:val="both"/>
        <w:rPr>
          <w:rFonts w:ascii="Times New Roman" w:hAnsi="Times New Roman"/>
          <w:sz w:val="28"/>
          <w:szCs w:val="28"/>
          <w:lang w:val="ru-RU"/>
        </w:rPr>
      </w:pPr>
      <w:r w:rsidRPr="00127219">
        <w:rPr>
          <w:rFonts w:ascii="Times New Roman" w:hAnsi="Times New Roman"/>
          <w:sz w:val="28"/>
          <w:szCs w:val="28"/>
          <w:lang w:val="ru-RU"/>
        </w:rPr>
        <w:t>Здравствуйте, ребята. Мы продолжаем знакомиться с творчеством Л. Ван Бетховена, и сегодня мы услышим одно из самых ярких его произведений – симфоническую увертюру «Эгмонт».</w:t>
      </w:r>
    </w:p>
    <w:p w14:paraId="3BE313C7" w14:textId="1B4EC5EB" w:rsidR="004B30B8" w:rsidRPr="00127219" w:rsidRDefault="004B30B8" w:rsidP="004B5644">
      <w:pPr>
        <w:spacing w:line="360" w:lineRule="auto"/>
        <w:jc w:val="center"/>
        <w:rPr>
          <w:rFonts w:ascii="Times New Roman" w:hAnsi="Times New Roman"/>
          <w:b/>
          <w:sz w:val="28"/>
          <w:szCs w:val="28"/>
          <w:lang w:val="ru-RU"/>
        </w:rPr>
      </w:pPr>
      <w:r w:rsidRPr="00127219">
        <w:rPr>
          <w:rFonts w:ascii="Times New Roman" w:hAnsi="Times New Roman"/>
          <w:b/>
          <w:sz w:val="28"/>
          <w:szCs w:val="28"/>
          <w:lang w:val="ru-RU"/>
        </w:rPr>
        <w:t>Актуализация.</w:t>
      </w:r>
    </w:p>
    <w:p w14:paraId="251DE007" w14:textId="734BA037" w:rsidR="004B30B8" w:rsidRPr="00127219" w:rsidRDefault="009616CC" w:rsidP="004B5644">
      <w:pPr>
        <w:spacing w:line="360" w:lineRule="auto"/>
        <w:rPr>
          <w:rFonts w:ascii="Times New Roman" w:hAnsi="Times New Roman"/>
          <w:sz w:val="28"/>
          <w:szCs w:val="28"/>
          <w:lang w:val="ru-RU"/>
        </w:rPr>
      </w:pPr>
      <w:r w:rsidRPr="00127219">
        <w:rPr>
          <w:rFonts w:ascii="Times New Roman" w:hAnsi="Times New Roman"/>
          <w:sz w:val="28"/>
          <w:szCs w:val="28"/>
          <w:lang w:val="ru-RU"/>
        </w:rPr>
        <w:tab/>
        <w:t>Прежде чем говорить о произведении, давайте вспомним, что вы знаете о композиторе.</w:t>
      </w:r>
    </w:p>
    <w:p w14:paraId="06283142" w14:textId="77777777" w:rsidR="004B30B8" w:rsidRPr="00D01E5A" w:rsidRDefault="004B30B8" w:rsidP="004B5644">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В какой стране жил Бетховен</w:t>
      </w:r>
      <w:r w:rsidR="0019344E" w:rsidRPr="00D01E5A">
        <w:rPr>
          <w:rFonts w:ascii="Times New Roman" w:hAnsi="Times New Roman"/>
          <w:iCs/>
          <w:sz w:val="28"/>
          <w:szCs w:val="28"/>
          <w:lang w:val="ru-RU"/>
        </w:rPr>
        <w:t>?</w:t>
      </w:r>
    </w:p>
    <w:p w14:paraId="4EF653BE" w14:textId="421CEFBB" w:rsidR="004B30B8" w:rsidRPr="00D01E5A" w:rsidRDefault="004B30B8" w:rsidP="004B5644">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В каком веке</w:t>
      </w:r>
      <w:r w:rsidR="0019344E" w:rsidRPr="00D01E5A">
        <w:rPr>
          <w:rFonts w:ascii="Times New Roman" w:hAnsi="Times New Roman"/>
          <w:iCs/>
          <w:sz w:val="28"/>
          <w:szCs w:val="28"/>
          <w:lang w:val="ru-RU"/>
        </w:rPr>
        <w:t>?</w:t>
      </w:r>
      <w:r w:rsidR="00D01E5A">
        <w:rPr>
          <w:rFonts w:ascii="Times New Roman" w:hAnsi="Times New Roman"/>
          <w:iCs/>
          <w:sz w:val="28"/>
          <w:szCs w:val="28"/>
          <w:lang w:val="ru-RU"/>
        </w:rPr>
        <w:t xml:space="preserve"> </w:t>
      </w:r>
      <w:bookmarkStart w:id="0" w:name="_GoBack"/>
      <w:bookmarkEnd w:id="0"/>
      <w:proofErr w:type="gramStart"/>
      <w:r w:rsidRPr="00D01E5A">
        <w:rPr>
          <w:rFonts w:ascii="Times New Roman" w:hAnsi="Times New Roman"/>
          <w:iCs/>
          <w:sz w:val="28"/>
          <w:szCs w:val="28"/>
          <w:lang w:val="ru-RU"/>
        </w:rPr>
        <w:t>В</w:t>
      </w:r>
      <w:proofErr w:type="gramEnd"/>
      <w:r w:rsidRPr="00D01E5A">
        <w:rPr>
          <w:rFonts w:ascii="Times New Roman" w:hAnsi="Times New Roman"/>
          <w:iCs/>
          <w:sz w:val="28"/>
          <w:szCs w:val="28"/>
          <w:lang w:val="ru-RU"/>
        </w:rPr>
        <w:t xml:space="preserve"> какую эпоху</w:t>
      </w:r>
      <w:r w:rsidR="0019344E" w:rsidRPr="00D01E5A">
        <w:rPr>
          <w:rFonts w:ascii="Times New Roman" w:hAnsi="Times New Roman"/>
          <w:iCs/>
          <w:sz w:val="28"/>
          <w:szCs w:val="28"/>
          <w:lang w:val="ru-RU"/>
        </w:rPr>
        <w:t>?</w:t>
      </w:r>
    </w:p>
    <w:p w14:paraId="5AF784A7" w14:textId="77777777" w:rsidR="009616CC" w:rsidRPr="00D01E5A" w:rsidRDefault="009616CC" w:rsidP="004B5644">
      <w:pPr>
        <w:pStyle w:val="aa"/>
        <w:numPr>
          <w:ilvl w:val="0"/>
          <w:numId w:val="3"/>
        </w:numPr>
        <w:spacing w:line="360" w:lineRule="auto"/>
        <w:ind w:hanging="720"/>
        <w:rPr>
          <w:rFonts w:ascii="Times New Roman" w:hAnsi="Times New Roman"/>
          <w:iCs/>
          <w:sz w:val="28"/>
          <w:szCs w:val="28"/>
          <w:lang w:val="ru-RU"/>
        </w:rPr>
      </w:pPr>
      <w:r w:rsidRPr="00D01E5A">
        <w:rPr>
          <w:rFonts w:ascii="Times New Roman" w:hAnsi="Times New Roman"/>
          <w:iCs/>
          <w:sz w:val="28"/>
          <w:szCs w:val="28"/>
          <w:lang w:val="ru-RU"/>
        </w:rPr>
        <w:t>Каким был характер композитора?</w:t>
      </w:r>
    </w:p>
    <w:p w14:paraId="64A8D255" w14:textId="77777777" w:rsidR="004B30B8" w:rsidRPr="00D01E5A" w:rsidRDefault="004B30B8" w:rsidP="004B5644">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 xml:space="preserve">Назовите современников Бетховена, почему их называли </w:t>
      </w:r>
    </w:p>
    <w:p w14:paraId="3B99F4A6" w14:textId="77777777" w:rsidR="004B30B8" w:rsidRPr="00D01E5A" w:rsidRDefault="004B30B8" w:rsidP="004B5644">
      <w:pPr>
        <w:pStyle w:val="aa"/>
        <w:spacing w:line="360" w:lineRule="auto"/>
        <w:ind w:left="0"/>
        <w:jc w:val="both"/>
        <w:rPr>
          <w:rFonts w:ascii="Times New Roman" w:hAnsi="Times New Roman"/>
          <w:iCs/>
          <w:sz w:val="28"/>
          <w:szCs w:val="28"/>
          <w:lang w:val="ru-RU"/>
        </w:rPr>
      </w:pPr>
      <w:r w:rsidRPr="00D01E5A">
        <w:rPr>
          <w:rFonts w:ascii="Times New Roman" w:hAnsi="Times New Roman"/>
          <w:iCs/>
          <w:sz w:val="28"/>
          <w:szCs w:val="28"/>
          <w:lang w:val="ru-RU"/>
        </w:rPr>
        <w:t xml:space="preserve">           «венскими классиками»?</w:t>
      </w:r>
    </w:p>
    <w:p w14:paraId="1C4B621E" w14:textId="77777777" w:rsidR="004B30B8" w:rsidRPr="00D01E5A" w:rsidRDefault="004B30B8" w:rsidP="004B5644">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Какие образы преобладают в</w:t>
      </w:r>
      <w:r w:rsidR="0019344E" w:rsidRPr="00D01E5A">
        <w:rPr>
          <w:rFonts w:ascii="Times New Roman" w:hAnsi="Times New Roman"/>
          <w:iCs/>
          <w:sz w:val="28"/>
          <w:szCs w:val="28"/>
          <w:lang w:val="ru-RU"/>
        </w:rPr>
        <w:t xml:space="preserve"> его</w:t>
      </w:r>
      <w:r w:rsidRPr="00D01E5A">
        <w:rPr>
          <w:rFonts w:ascii="Times New Roman" w:hAnsi="Times New Roman"/>
          <w:iCs/>
          <w:sz w:val="28"/>
          <w:szCs w:val="28"/>
          <w:lang w:val="ru-RU"/>
        </w:rPr>
        <w:t xml:space="preserve"> произведениях, почему?</w:t>
      </w:r>
    </w:p>
    <w:p w14:paraId="12FFDC43" w14:textId="77777777" w:rsidR="004B30B8" w:rsidRPr="00D01E5A" w:rsidRDefault="004B30B8" w:rsidP="004B5644">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К каким жанрам обращался композитор</w:t>
      </w:r>
      <w:r w:rsidR="00457062" w:rsidRPr="00D01E5A">
        <w:rPr>
          <w:rFonts w:ascii="Times New Roman" w:hAnsi="Times New Roman"/>
          <w:iCs/>
          <w:sz w:val="28"/>
          <w:szCs w:val="28"/>
          <w:lang w:val="ru-RU"/>
        </w:rPr>
        <w:t>?</w:t>
      </w:r>
    </w:p>
    <w:p w14:paraId="5149E7CF" w14:textId="6BDCB9AF" w:rsidR="004B5644" w:rsidRPr="00D01E5A" w:rsidRDefault="00E828BD" w:rsidP="00D01E5A">
      <w:pPr>
        <w:pStyle w:val="aa"/>
        <w:numPr>
          <w:ilvl w:val="0"/>
          <w:numId w:val="3"/>
        </w:numPr>
        <w:spacing w:line="360" w:lineRule="auto"/>
        <w:ind w:left="0" w:firstLine="0"/>
        <w:jc w:val="both"/>
        <w:rPr>
          <w:rFonts w:ascii="Times New Roman" w:hAnsi="Times New Roman"/>
          <w:iCs/>
          <w:sz w:val="28"/>
          <w:szCs w:val="28"/>
          <w:lang w:val="ru-RU"/>
        </w:rPr>
      </w:pPr>
      <w:r w:rsidRPr="00D01E5A">
        <w:rPr>
          <w:rFonts w:ascii="Times New Roman" w:hAnsi="Times New Roman"/>
          <w:iCs/>
          <w:sz w:val="28"/>
          <w:szCs w:val="28"/>
          <w:lang w:val="ru-RU"/>
        </w:rPr>
        <w:t>Что такое «увертюра?</w:t>
      </w:r>
    </w:p>
    <w:p w14:paraId="479A032C" w14:textId="374E48C1" w:rsidR="004B30B8" w:rsidRPr="004B5644" w:rsidRDefault="004B30B8" w:rsidP="004B5644">
      <w:pPr>
        <w:spacing w:line="360" w:lineRule="auto"/>
        <w:jc w:val="center"/>
        <w:rPr>
          <w:rFonts w:ascii="Times New Roman" w:hAnsi="Times New Roman"/>
          <w:b/>
          <w:sz w:val="28"/>
          <w:szCs w:val="28"/>
          <w:lang w:val="ru-RU"/>
        </w:rPr>
      </w:pPr>
      <w:r w:rsidRPr="00127219">
        <w:rPr>
          <w:rFonts w:ascii="Times New Roman" w:hAnsi="Times New Roman"/>
          <w:b/>
          <w:sz w:val="28"/>
          <w:szCs w:val="28"/>
          <w:lang w:val="ru-RU"/>
        </w:rPr>
        <w:t>Основной этап урока.</w:t>
      </w:r>
    </w:p>
    <w:p w14:paraId="7B376E91" w14:textId="10304952" w:rsidR="00E123D0" w:rsidRPr="00D01E5A" w:rsidRDefault="004B30B8" w:rsidP="00D01E5A">
      <w:pPr>
        <w:spacing w:line="360" w:lineRule="auto"/>
        <w:ind w:firstLine="567"/>
        <w:jc w:val="both"/>
        <w:rPr>
          <w:rFonts w:ascii="Times New Roman" w:hAnsi="Times New Roman"/>
          <w:sz w:val="28"/>
          <w:szCs w:val="28"/>
          <w:lang w:val="ru-RU"/>
        </w:rPr>
      </w:pPr>
      <w:r w:rsidRPr="00127219">
        <w:rPr>
          <w:rFonts w:ascii="Times New Roman" w:hAnsi="Times New Roman"/>
          <w:sz w:val="28"/>
          <w:szCs w:val="28"/>
          <w:lang w:val="ru-RU"/>
        </w:rPr>
        <w:t>Несмотря на то, что Бетховен не смог за</w:t>
      </w:r>
      <w:r w:rsidR="0019344E" w:rsidRPr="00127219">
        <w:rPr>
          <w:rFonts w:ascii="Times New Roman" w:hAnsi="Times New Roman"/>
          <w:sz w:val="28"/>
          <w:szCs w:val="28"/>
          <w:lang w:val="ru-RU"/>
        </w:rPr>
        <w:t>кончить Боннский университет,</w:t>
      </w:r>
      <w:r w:rsidRPr="00127219">
        <w:rPr>
          <w:rFonts w:ascii="Times New Roman" w:hAnsi="Times New Roman"/>
          <w:sz w:val="28"/>
          <w:szCs w:val="28"/>
          <w:lang w:val="ru-RU"/>
        </w:rPr>
        <w:t xml:space="preserve"> он был образованным человеком – много читал, интересовался философией. Одно из его любимых литературных произведений - трагедия </w:t>
      </w:r>
      <w:r w:rsidR="004B5644">
        <w:rPr>
          <w:rFonts w:ascii="Times New Roman" w:hAnsi="Times New Roman"/>
          <w:sz w:val="28"/>
          <w:szCs w:val="28"/>
          <w:lang w:val="ru-RU"/>
        </w:rPr>
        <w:t xml:space="preserve">Иоганна Вольфганга </w:t>
      </w:r>
      <w:r w:rsidRPr="00127219">
        <w:rPr>
          <w:rFonts w:ascii="Times New Roman" w:hAnsi="Times New Roman"/>
          <w:sz w:val="28"/>
          <w:szCs w:val="28"/>
          <w:lang w:val="ru-RU"/>
        </w:rPr>
        <w:t>Гёте «Эгмонт»</w:t>
      </w:r>
      <w:r w:rsidR="00D01E5A">
        <w:rPr>
          <w:rFonts w:ascii="Times New Roman" w:hAnsi="Times New Roman"/>
          <w:sz w:val="28"/>
          <w:szCs w:val="28"/>
          <w:lang w:val="ru-RU"/>
        </w:rPr>
        <w:t xml:space="preserve"> </w:t>
      </w:r>
      <w:r w:rsidR="00DB191D" w:rsidRPr="00D01E5A">
        <w:rPr>
          <w:rFonts w:ascii="Times New Roman" w:hAnsi="Times New Roman"/>
          <w:b/>
          <w:i/>
          <w:iCs/>
          <w:sz w:val="28"/>
          <w:szCs w:val="28"/>
          <w:lang w:val="ru-RU"/>
        </w:rPr>
        <w:t>Слайд 4</w:t>
      </w:r>
      <w:r w:rsidR="00DB191D" w:rsidRPr="00D01E5A">
        <w:rPr>
          <w:rFonts w:ascii="Times New Roman" w:hAnsi="Times New Roman"/>
          <w:i/>
          <w:iCs/>
          <w:sz w:val="28"/>
          <w:szCs w:val="28"/>
          <w:lang w:val="ru-RU"/>
        </w:rPr>
        <w:t xml:space="preserve"> «</w:t>
      </w:r>
      <w:r w:rsidR="00DB191D" w:rsidRPr="00D01E5A">
        <w:rPr>
          <w:rFonts w:ascii="Times New Roman" w:hAnsi="Times New Roman"/>
          <w:b/>
          <w:i/>
          <w:iCs/>
          <w:sz w:val="28"/>
          <w:szCs w:val="28"/>
          <w:lang w:val="ru-RU"/>
        </w:rPr>
        <w:t xml:space="preserve">Портрет </w:t>
      </w:r>
      <w:r w:rsidR="00D01E5A" w:rsidRPr="00D01E5A">
        <w:rPr>
          <w:rFonts w:ascii="Times New Roman" w:hAnsi="Times New Roman"/>
          <w:b/>
          <w:i/>
          <w:iCs/>
          <w:sz w:val="28"/>
          <w:szCs w:val="28"/>
          <w:lang w:val="ru-RU"/>
        </w:rPr>
        <w:t>И.</w:t>
      </w:r>
      <w:r w:rsidR="00DB191D" w:rsidRPr="00D01E5A">
        <w:rPr>
          <w:rFonts w:ascii="Times New Roman" w:hAnsi="Times New Roman"/>
          <w:b/>
          <w:i/>
          <w:iCs/>
          <w:sz w:val="28"/>
          <w:szCs w:val="28"/>
          <w:lang w:val="ru-RU"/>
        </w:rPr>
        <w:t>В.</w:t>
      </w:r>
      <w:r w:rsidR="00D01E5A" w:rsidRPr="00D01E5A">
        <w:rPr>
          <w:rFonts w:ascii="Times New Roman" w:hAnsi="Times New Roman"/>
          <w:b/>
          <w:i/>
          <w:iCs/>
          <w:sz w:val="28"/>
          <w:szCs w:val="28"/>
          <w:lang w:val="ru-RU"/>
        </w:rPr>
        <w:t xml:space="preserve"> </w:t>
      </w:r>
      <w:r w:rsidR="00DB191D" w:rsidRPr="00D01E5A">
        <w:rPr>
          <w:rFonts w:ascii="Times New Roman" w:hAnsi="Times New Roman"/>
          <w:b/>
          <w:i/>
          <w:iCs/>
          <w:sz w:val="28"/>
          <w:szCs w:val="28"/>
          <w:lang w:val="ru-RU"/>
        </w:rPr>
        <w:t>Гёте»</w:t>
      </w:r>
    </w:p>
    <w:p w14:paraId="18999C80" w14:textId="274E3885" w:rsidR="00DB191D" w:rsidRPr="00127219" w:rsidRDefault="004B5644" w:rsidP="004B5644">
      <w:pPr>
        <w:spacing w:line="360" w:lineRule="auto"/>
        <w:ind w:firstLine="567"/>
        <w:jc w:val="both"/>
        <w:rPr>
          <w:rFonts w:ascii="Times New Roman" w:hAnsi="Times New Roman"/>
          <w:sz w:val="28"/>
          <w:szCs w:val="28"/>
          <w:lang w:val="ru-RU"/>
        </w:rPr>
      </w:pPr>
      <w:r>
        <w:rPr>
          <w:rFonts w:ascii="Times New Roman" w:hAnsi="Times New Roman"/>
          <w:sz w:val="28"/>
          <w:szCs w:val="28"/>
          <w:lang w:val="ru-RU"/>
        </w:rPr>
        <w:lastRenderedPageBreak/>
        <w:t>Краткое с</w:t>
      </w:r>
      <w:r w:rsidR="00457062" w:rsidRPr="00127219">
        <w:rPr>
          <w:rFonts w:ascii="Times New Roman" w:hAnsi="Times New Roman"/>
          <w:sz w:val="28"/>
          <w:szCs w:val="28"/>
          <w:lang w:val="ru-RU"/>
        </w:rPr>
        <w:t>одержание трагедии</w:t>
      </w:r>
      <w:r w:rsidR="00E123D0" w:rsidRPr="00127219">
        <w:rPr>
          <w:rFonts w:ascii="Times New Roman" w:hAnsi="Times New Roman"/>
          <w:sz w:val="28"/>
          <w:szCs w:val="28"/>
          <w:lang w:val="ru-RU"/>
        </w:rPr>
        <w:t xml:space="preserve">. </w:t>
      </w:r>
      <w:r w:rsidR="004B30B8" w:rsidRPr="00127219">
        <w:rPr>
          <w:rFonts w:ascii="Times New Roman" w:hAnsi="Times New Roman"/>
          <w:sz w:val="28"/>
          <w:szCs w:val="28"/>
          <w:lang w:val="ru-RU"/>
        </w:rPr>
        <w:t>В 16 веке (1566 – 16090) в Нидерландах народ отстаивал свою независим</w:t>
      </w:r>
      <w:r w:rsidR="0019344E" w:rsidRPr="00127219">
        <w:rPr>
          <w:rFonts w:ascii="Times New Roman" w:hAnsi="Times New Roman"/>
          <w:sz w:val="28"/>
          <w:szCs w:val="28"/>
          <w:lang w:val="ru-RU"/>
        </w:rPr>
        <w:t>ость от испанских поработителей</w:t>
      </w:r>
      <w:r w:rsidR="00E123D0" w:rsidRPr="00127219">
        <w:rPr>
          <w:rFonts w:ascii="Times New Roman" w:hAnsi="Times New Roman"/>
          <w:sz w:val="28"/>
          <w:szCs w:val="28"/>
          <w:lang w:val="ru-RU"/>
        </w:rPr>
        <w:t xml:space="preserve">. </w:t>
      </w:r>
      <w:r w:rsidR="00E828BD">
        <w:rPr>
          <w:rFonts w:ascii="Times New Roman" w:hAnsi="Times New Roman"/>
          <w:sz w:val="28"/>
          <w:szCs w:val="28"/>
          <w:lang w:val="ru-RU"/>
        </w:rPr>
        <w:t>Посмотрите на карте, насколько территория Нидерландов была меньше территории Испании, а, следовательно, силы были неравны.</w:t>
      </w:r>
    </w:p>
    <w:p w14:paraId="58159CA9" w14:textId="3E7D552B" w:rsidR="00E123D0" w:rsidRPr="00D01E5A" w:rsidRDefault="00E123D0" w:rsidP="004B5644">
      <w:pPr>
        <w:spacing w:line="360" w:lineRule="auto"/>
        <w:ind w:firstLine="567"/>
        <w:jc w:val="both"/>
        <w:rPr>
          <w:rFonts w:ascii="Times New Roman" w:hAnsi="Times New Roman"/>
          <w:i/>
          <w:iCs/>
          <w:sz w:val="28"/>
          <w:szCs w:val="28"/>
          <w:lang w:val="ru-RU"/>
        </w:rPr>
      </w:pPr>
      <w:r w:rsidRPr="00D01E5A">
        <w:rPr>
          <w:rFonts w:ascii="Times New Roman" w:hAnsi="Times New Roman"/>
          <w:b/>
          <w:i/>
          <w:iCs/>
          <w:sz w:val="28"/>
          <w:szCs w:val="28"/>
          <w:lang w:val="ru-RU"/>
        </w:rPr>
        <w:t xml:space="preserve">Слайд </w:t>
      </w:r>
      <w:r w:rsidR="00DB191D" w:rsidRPr="00D01E5A">
        <w:rPr>
          <w:rFonts w:ascii="Times New Roman" w:hAnsi="Times New Roman"/>
          <w:b/>
          <w:i/>
          <w:iCs/>
          <w:sz w:val="28"/>
          <w:szCs w:val="28"/>
          <w:lang w:val="ru-RU"/>
        </w:rPr>
        <w:t>5</w:t>
      </w:r>
      <w:r w:rsidR="004B5644" w:rsidRPr="00D01E5A">
        <w:rPr>
          <w:rFonts w:ascii="Times New Roman" w:hAnsi="Times New Roman"/>
          <w:b/>
          <w:i/>
          <w:iCs/>
          <w:sz w:val="28"/>
          <w:szCs w:val="28"/>
          <w:lang w:val="ru-RU"/>
        </w:rPr>
        <w:t xml:space="preserve"> </w:t>
      </w:r>
      <w:r w:rsidR="00DB191D" w:rsidRPr="00D01E5A">
        <w:rPr>
          <w:rFonts w:ascii="Times New Roman" w:hAnsi="Times New Roman"/>
          <w:b/>
          <w:i/>
          <w:iCs/>
          <w:sz w:val="28"/>
          <w:szCs w:val="28"/>
          <w:lang w:val="ru-RU"/>
        </w:rPr>
        <w:t>«Карта Европы»</w:t>
      </w:r>
    </w:p>
    <w:p w14:paraId="5027E825" w14:textId="77777777" w:rsidR="004B30B8" w:rsidRPr="00127219" w:rsidRDefault="004B30B8" w:rsidP="004B5644">
      <w:pPr>
        <w:spacing w:line="360" w:lineRule="auto"/>
        <w:ind w:firstLine="567"/>
        <w:jc w:val="both"/>
        <w:rPr>
          <w:rFonts w:ascii="Times New Roman" w:hAnsi="Times New Roman"/>
          <w:sz w:val="28"/>
          <w:szCs w:val="28"/>
          <w:lang w:val="ru-RU"/>
        </w:rPr>
      </w:pPr>
      <w:r w:rsidRPr="00127219">
        <w:rPr>
          <w:rFonts w:ascii="Times New Roman" w:hAnsi="Times New Roman"/>
          <w:sz w:val="28"/>
          <w:szCs w:val="28"/>
          <w:lang w:val="ru-RU"/>
        </w:rPr>
        <w:t xml:space="preserve">Революционная часть буржуазии и народные массы боролись за полную ликвидацию испанского господства и феодального произвола, а консервативное бюргерство во главе с Вильгельмом Оранским – лишь против крайностей испанского режима. Граф Эгмонт, принц Гаврский, нидерландский полководец, любимец народа возглавил революционное движение против испанцев, но был обманным путём арестован наместником испанского короля герцогом Альбой. Эгмонта пытались сломить, предать свой народ, но это не удалось. Эгмонта казнили. </w:t>
      </w:r>
    </w:p>
    <w:p w14:paraId="28FFB93A" w14:textId="7EDB0DA5" w:rsidR="00E828BD" w:rsidRPr="00D01E5A" w:rsidRDefault="00F9672B" w:rsidP="004B5644">
      <w:pPr>
        <w:spacing w:line="360" w:lineRule="auto"/>
        <w:ind w:firstLine="567"/>
        <w:rPr>
          <w:rFonts w:ascii="Times New Roman" w:hAnsi="Times New Roman"/>
          <w:sz w:val="28"/>
          <w:szCs w:val="28"/>
          <w:lang w:val="ru-RU"/>
        </w:rPr>
      </w:pPr>
      <w:r w:rsidRPr="00127219">
        <w:rPr>
          <w:rFonts w:ascii="Times New Roman" w:hAnsi="Times New Roman"/>
          <w:sz w:val="28"/>
          <w:szCs w:val="28"/>
          <w:lang w:val="ru-RU"/>
        </w:rPr>
        <w:t xml:space="preserve">Бетховен сочинил музыку к нескольким сценам этой трагедии, но </w:t>
      </w:r>
      <w:r w:rsidRPr="00D01E5A">
        <w:rPr>
          <w:rFonts w:ascii="Times New Roman" w:hAnsi="Times New Roman"/>
          <w:sz w:val="28"/>
          <w:szCs w:val="28"/>
          <w:lang w:val="ru-RU"/>
        </w:rPr>
        <w:t>наиболее полно содержание передаётся в увертюре.</w:t>
      </w:r>
    </w:p>
    <w:p w14:paraId="7571B21F" w14:textId="77777777" w:rsidR="004B30B8" w:rsidRPr="00D01E5A" w:rsidRDefault="009616CC" w:rsidP="004B5644">
      <w:pPr>
        <w:spacing w:line="360" w:lineRule="auto"/>
        <w:jc w:val="both"/>
        <w:rPr>
          <w:rFonts w:ascii="Times New Roman" w:hAnsi="Times New Roman"/>
          <w:sz w:val="28"/>
          <w:szCs w:val="28"/>
          <w:lang w:val="ru-RU"/>
        </w:rPr>
      </w:pPr>
      <w:r w:rsidRPr="00D01E5A">
        <w:rPr>
          <w:rFonts w:ascii="Times New Roman" w:hAnsi="Times New Roman"/>
          <w:sz w:val="28"/>
          <w:szCs w:val="28"/>
          <w:lang w:val="ru-RU"/>
        </w:rPr>
        <w:t>Как вы думаете, ч</w:t>
      </w:r>
      <w:r w:rsidR="004B30B8" w:rsidRPr="00D01E5A">
        <w:rPr>
          <w:rFonts w:ascii="Times New Roman" w:hAnsi="Times New Roman"/>
          <w:sz w:val="28"/>
          <w:szCs w:val="28"/>
          <w:lang w:val="ru-RU"/>
        </w:rPr>
        <w:t>ем это произведение понравилось Бетховену?</w:t>
      </w:r>
    </w:p>
    <w:p w14:paraId="25CB371D" w14:textId="77777777" w:rsidR="009616CC" w:rsidRPr="00D01E5A" w:rsidRDefault="009616CC" w:rsidP="004B5644">
      <w:pPr>
        <w:spacing w:line="360" w:lineRule="auto"/>
        <w:jc w:val="both"/>
        <w:rPr>
          <w:rFonts w:ascii="Times New Roman" w:hAnsi="Times New Roman"/>
          <w:sz w:val="28"/>
          <w:szCs w:val="28"/>
          <w:lang w:val="ru-RU"/>
        </w:rPr>
      </w:pPr>
      <w:r w:rsidRPr="00D01E5A">
        <w:rPr>
          <w:rFonts w:ascii="Times New Roman" w:hAnsi="Times New Roman"/>
          <w:sz w:val="28"/>
          <w:szCs w:val="28"/>
          <w:lang w:val="ru-RU"/>
        </w:rPr>
        <w:t>Какой будет драматургия увертюры?</w:t>
      </w:r>
    </w:p>
    <w:p w14:paraId="398B1D95" w14:textId="189FB62F" w:rsidR="00DB191D" w:rsidRPr="00D01E5A" w:rsidRDefault="009616CC" w:rsidP="00D01E5A">
      <w:pPr>
        <w:spacing w:line="360" w:lineRule="auto"/>
        <w:rPr>
          <w:rFonts w:ascii="Times New Roman" w:hAnsi="Times New Roman"/>
          <w:sz w:val="28"/>
          <w:szCs w:val="28"/>
          <w:lang w:val="ru-RU"/>
        </w:rPr>
      </w:pPr>
      <w:r w:rsidRPr="00D01E5A">
        <w:rPr>
          <w:rFonts w:ascii="Times New Roman" w:hAnsi="Times New Roman"/>
          <w:sz w:val="28"/>
          <w:szCs w:val="28"/>
          <w:lang w:val="ru-RU"/>
        </w:rPr>
        <w:t>Какая музыкальная форма лучше всего сможет передать противодействие двух образов?</w:t>
      </w:r>
      <w:r w:rsidR="00E828BD" w:rsidRPr="00D01E5A">
        <w:rPr>
          <w:rFonts w:ascii="Times New Roman" w:hAnsi="Times New Roman"/>
          <w:sz w:val="28"/>
          <w:szCs w:val="28"/>
          <w:lang w:val="ru-RU"/>
        </w:rPr>
        <w:t xml:space="preserve"> </w:t>
      </w:r>
    </w:p>
    <w:p w14:paraId="371052F8" w14:textId="69391A2D" w:rsidR="004B30B8" w:rsidRPr="00D01E5A" w:rsidRDefault="00DB191D" w:rsidP="004B5644">
      <w:pPr>
        <w:spacing w:line="360" w:lineRule="auto"/>
        <w:rPr>
          <w:rFonts w:ascii="Times New Roman" w:hAnsi="Times New Roman"/>
          <w:b/>
          <w:i/>
          <w:iCs/>
          <w:sz w:val="28"/>
          <w:szCs w:val="28"/>
          <w:lang w:val="ru-RU"/>
        </w:rPr>
      </w:pPr>
      <w:r w:rsidRPr="00D01E5A">
        <w:rPr>
          <w:rFonts w:ascii="Times New Roman" w:hAnsi="Times New Roman"/>
          <w:b/>
          <w:i/>
          <w:iCs/>
          <w:sz w:val="28"/>
          <w:szCs w:val="28"/>
          <w:lang w:val="ru-RU"/>
        </w:rPr>
        <w:t>Слайд 6 Строение увертюры «Эгмонт»</w:t>
      </w:r>
    </w:p>
    <w:tbl>
      <w:tblPr>
        <w:tblStyle w:val="af3"/>
        <w:tblW w:w="0" w:type="auto"/>
        <w:tblLook w:val="04A0" w:firstRow="1" w:lastRow="0" w:firstColumn="1" w:lastColumn="0" w:noHBand="0" w:noVBand="1"/>
      </w:tblPr>
      <w:tblGrid>
        <w:gridCol w:w="2392"/>
        <w:gridCol w:w="2393"/>
        <w:gridCol w:w="2393"/>
        <w:gridCol w:w="2393"/>
      </w:tblGrid>
      <w:tr w:rsidR="004B30B8" w:rsidRPr="00127219" w14:paraId="7F528FFD" w14:textId="77777777" w:rsidTr="004B30B8">
        <w:tc>
          <w:tcPr>
            <w:tcW w:w="2392" w:type="dxa"/>
          </w:tcPr>
          <w:p w14:paraId="084BD0C9"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Вступление</w:t>
            </w:r>
          </w:p>
        </w:tc>
        <w:tc>
          <w:tcPr>
            <w:tcW w:w="2393" w:type="dxa"/>
          </w:tcPr>
          <w:p w14:paraId="5F955694"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   Экспозиция   </w:t>
            </w:r>
          </w:p>
        </w:tc>
        <w:tc>
          <w:tcPr>
            <w:tcW w:w="2393" w:type="dxa"/>
          </w:tcPr>
          <w:p w14:paraId="7F27685E"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Разработка</w:t>
            </w:r>
          </w:p>
        </w:tc>
        <w:tc>
          <w:tcPr>
            <w:tcW w:w="2393" w:type="dxa"/>
          </w:tcPr>
          <w:p w14:paraId="25DBE0FA"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Реприза </w:t>
            </w:r>
          </w:p>
        </w:tc>
      </w:tr>
      <w:tr w:rsidR="004B30B8" w:rsidRPr="004B5644" w14:paraId="2AF24AA9" w14:textId="77777777" w:rsidTr="004B30B8">
        <w:tc>
          <w:tcPr>
            <w:tcW w:w="2392" w:type="dxa"/>
          </w:tcPr>
          <w:p w14:paraId="1D6ACD74"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Власть испанцев и страдание нидерландцев</w:t>
            </w:r>
          </w:p>
        </w:tc>
        <w:tc>
          <w:tcPr>
            <w:tcW w:w="2393" w:type="dxa"/>
          </w:tcPr>
          <w:p w14:paraId="2558AE63"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Нидерландцы во главе с Эгмонтом  готовят восстание</w:t>
            </w:r>
          </w:p>
        </w:tc>
        <w:tc>
          <w:tcPr>
            <w:tcW w:w="2393" w:type="dxa"/>
          </w:tcPr>
          <w:p w14:paraId="5626DE3C"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Столкновение  нидерландцев и испанцев</w:t>
            </w:r>
          </w:p>
        </w:tc>
        <w:tc>
          <w:tcPr>
            <w:tcW w:w="2393" w:type="dxa"/>
          </w:tcPr>
          <w:p w14:paraId="2C288E92" w14:textId="77777777" w:rsidR="004B30B8" w:rsidRPr="00127219" w:rsidRDefault="0019344E"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Развязка:</w:t>
            </w:r>
            <w:r w:rsidR="004B30B8" w:rsidRPr="00127219">
              <w:rPr>
                <w:rFonts w:ascii="Times New Roman" w:hAnsi="Times New Roman"/>
                <w:sz w:val="28"/>
                <w:szCs w:val="28"/>
                <w:lang w:val="ru-RU"/>
              </w:rPr>
              <w:t xml:space="preserve"> испанцы подавили восстание, Эгмонт казнён</w:t>
            </w:r>
          </w:p>
        </w:tc>
      </w:tr>
    </w:tbl>
    <w:p w14:paraId="6FD6D59B" w14:textId="0F25AC62" w:rsidR="0019344E" w:rsidRPr="00127219" w:rsidRDefault="00D01E5A" w:rsidP="004B5644">
      <w:pPr>
        <w:spacing w:line="360" w:lineRule="auto"/>
        <w:jc w:val="both"/>
        <w:rPr>
          <w:rFonts w:ascii="Times New Roman" w:hAnsi="Times New Roman"/>
          <w:sz w:val="28"/>
          <w:szCs w:val="28"/>
          <w:lang w:val="ru-RU"/>
        </w:rPr>
      </w:pPr>
      <w:r>
        <w:rPr>
          <w:rFonts w:ascii="Times New Roman" w:hAnsi="Times New Roman"/>
          <w:sz w:val="28"/>
          <w:szCs w:val="28"/>
          <w:lang w:val="ru-RU"/>
        </w:rPr>
        <w:t xml:space="preserve">Давайте вспомним, какие основные средства музыкальной выразительности мы знаем. </w:t>
      </w:r>
      <w:r w:rsidRPr="00D01E5A">
        <w:rPr>
          <w:rFonts w:ascii="Times New Roman" w:hAnsi="Times New Roman"/>
          <w:b/>
          <w:bCs/>
          <w:i/>
          <w:iCs/>
          <w:sz w:val="28"/>
          <w:szCs w:val="28"/>
          <w:lang w:val="ru-RU"/>
        </w:rPr>
        <w:t>Слайд 7 «Средства музыкальной выразительности»</w:t>
      </w:r>
    </w:p>
    <w:p w14:paraId="1FCD972B" w14:textId="77777777" w:rsidR="004B30B8" w:rsidRPr="00D01E5A" w:rsidRDefault="00457062" w:rsidP="004B5644">
      <w:pPr>
        <w:spacing w:line="360" w:lineRule="auto"/>
        <w:jc w:val="both"/>
        <w:rPr>
          <w:rFonts w:ascii="Times New Roman" w:hAnsi="Times New Roman"/>
          <w:iCs/>
          <w:sz w:val="28"/>
          <w:szCs w:val="28"/>
          <w:lang w:val="ru-RU"/>
        </w:rPr>
      </w:pPr>
      <w:r w:rsidRPr="00D01E5A">
        <w:rPr>
          <w:rFonts w:ascii="Times New Roman" w:hAnsi="Times New Roman"/>
          <w:iCs/>
          <w:sz w:val="28"/>
          <w:szCs w:val="28"/>
          <w:lang w:val="ru-RU"/>
        </w:rPr>
        <w:t>Какими музыкальными выразительными средствами можно изобразить образы нидерландцев и испанцев в музыке?</w:t>
      </w:r>
    </w:p>
    <w:p w14:paraId="2D2D09D7" w14:textId="76077EFD" w:rsidR="004B30B8" w:rsidRPr="00D01E5A" w:rsidRDefault="00DB191D" w:rsidP="004B5644">
      <w:pPr>
        <w:spacing w:line="360" w:lineRule="auto"/>
        <w:rPr>
          <w:rFonts w:ascii="Times New Roman" w:hAnsi="Times New Roman"/>
          <w:b/>
          <w:i/>
          <w:iCs/>
          <w:sz w:val="28"/>
          <w:szCs w:val="28"/>
          <w:lang w:val="ru-RU"/>
        </w:rPr>
      </w:pPr>
      <w:r w:rsidRPr="00D01E5A">
        <w:rPr>
          <w:rFonts w:ascii="Times New Roman" w:hAnsi="Times New Roman"/>
          <w:b/>
          <w:i/>
          <w:iCs/>
          <w:sz w:val="28"/>
          <w:szCs w:val="28"/>
          <w:lang w:val="ru-RU"/>
        </w:rPr>
        <w:lastRenderedPageBreak/>
        <w:t xml:space="preserve">Слайд 8 </w:t>
      </w:r>
      <w:r w:rsidR="004B30B8" w:rsidRPr="00D01E5A">
        <w:rPr>
          <w:rFonts w:ascii="Times New Roman" w:hAnsi="Times New Roman"/>
          <w:b/>
          <w:i/>
          <w:iCs/>
          <w:sz w:val="28"/>
          <w:szCs w:val="28"/>
          <w:lang w:val="ru-RU"/>
        </w:rPr>
        <w:t>«Средст</w:t>
      </w:r>
      <w:r w:rsidRPr="00D01E5A">
        <w:rPr>
          <w:rFonts w:ascii="Times New Roman" w:hAnsi="Times New Roman"/>
          <w:b/>
          <w:i/>
          <w:iCs/>
          <w:sz w:val="28"/>
          <w:szCs w:val="28"/>
          <w:lang w:val="ru-RU"/>
        </w:rPr>
        <w:t>ва музыкальной выразительности</w:t>
      </w:r>
      <w:r w:rsidR="00D01E5A">
        <w:rPr>
          <w:rFonts w:ascii="Times New Roman" w:hAnsi="Times New Roman"/>
          <w:b/>
          <w:i/>
          <w:iCs/>
          <w:sz w:val="28"/>
          <w:szCs w:val="28"/>
          <w:lang w:val="ru-RU"/>
        </w:rPr>
        <w:t xml:space="preserve"> во вступлении</w:t>
      </w:r>
      <w:r w:rsidRPr="00D01E5A">
        <w:rPr>
          <w:rFonts w:ascii="Times New Roman" w:hAnsi="Times New Roman"/>
          <w:b/>
          <w:i/>
          <w:iCs/>
          <w:sz w:val="28"/>
          <w:szCs w:val="28"/>
          <w:lang w:val="ru-RU"/>
        </w:rPr>
        <w:t>»</w:t>
      </w:r>
    </w:p>
    <w:p w14:paraId="16A4DB4B" w14:textId="4EAE1C18" w:rsidR="0019344E" w:rsidRPr="00D01E5A" w:rsidRDefault="00FE1641" w:rsidP="004B5644">
      <w:pPr>
        <w:spacing w:line="360" w:lineRule="auto"/>
        <w:jc w:val="both"/>
        <w:rPr>
          <w:rFonts w:ascii="Times New Roman" w:hAnsi="Times New Roman"/>
          <w:bCs/>
          <w:i/>
          <w:sz w:val="28"/>
          <w:szCs w:val="28"/>
          <w:lang w:val="ru-RU"/>
        </w:rPr>
      </w:pPr>
      <w:r w:rsidRPr="00D01E5A">
        <w:rPr>
          <w:rFonts w:ascii="Times New Roman" w:hAnsi="Times New Roman"/>
          <w:bCs/>
          <w:i/>
          <w:sz w:val="28"/>
          <w:szCs w:val="28"/>
          <w:lang w:val="ru-RU"/>
        </w:rPr>
        <w:t>Прослушать вступление.</w:t>
      </w:r>
    </w:p>
    <w:p w14:paraId="4D7D7E73" w14:textId="77777777" w:rsidR="004B30B8" w:rsidRPr="00127219" w:rsidRDefault="00457062" w:rsidP="004B5644">
      <w:pPr>
        <w:spacing w:line="360" w:lineRule="auto"/>
        <w:jc w:val="center"/>
        <w:rPr>
          <w:rFonts w:ascii="Times New Roman" w:hAnsi="Times New Roman"/>
          <w:b/>
          <w:sz w:val="28"/>
          <w:szCs w:val="28"/>
          <w:lang w:val="ru-RU"/>
        </w:rPr>
      </w:pPr>
      <w:r w:rsidRPr="00127219">
        <w:rPr>
          <w:rFonts w:ascii="Times New Roman" w:hAnsi="Times New Roman"/>
          <w:b/>
          <w:sz w:val="28"/>
          <w:szCs w:val="28"/>
          <w:lang w:val="ru-RU"/>
        </w:rPr>
        <w:t>Вступление</w:t>
      </w:r>
    </w:p>
    <w:tbl>
      <w:tblPr>
        <w:tblStyle w:val="af3"/>
        <w:tblW w:w="0" w:type="auto"/>
        <w:tblLook w:val="04A0" w:firstRow="1" w:lastRow="0" w:firstColumn="1" w:lastColumn="0" w:noHBand="0" w:noVBand="1"/>
      </w:tblPr>
      <w:tblGrid>
        <w:gridCol w:w="1986"/>
        <w:gridCol w:w="3690"/>
        <w:gridCol w:w="3828"/>
      </w:tblGrid>
      <w:tr w:rsidR="004B30B8" w:rsidRPr="00127219" w14:paraId="1D1EB676" w14:textId="77777777" w:rsidTr="004B30B8">
        <w:tc>
          <w:tcPr>
            <w:tcW w:w="1951" w:type="dxa"/>
          </w:tcPr>
          <w:p w14:paraId="6268D013" w14:textId="77777777" w:rsidR="004B30B8" w:rsidRPr="00127219" w:rsidRDefault="004B30B8" w:rsidP="004B5644">
            <w:pPr>
              <w:spacing w:line="360" w:lineRule="auto"/>
              <w:jc w:val="both"/>
              <w:rPr>
                <w:rFonts w:ascii="Times New Roman" w:hAnsi="Times New Roman"/>
                <w:sz w:val="28"/>
                <w:szCs w:val="28"/>
                <w:lang w:val="ru-RU"/>
              </w:rPr>
            </w:pPr>
          </w:p>
        </w:tc>
        <w:tc>
          <w:tcPr>
            <w:tcW w:w="3690" w:type="dxa"/>
          </w:tcPr>
          <w:p w14:paraId="6A0361FC"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испанцы</w:t>
            </w:r>
          </w:p>
        </w:tc>
        <w:tc>
          <w:tcPr>
            <w:tcW w:w="3828" w:type="dxa"/>
          </w:tcPr>
          <w:p w14:paraId="1ED2EEC5"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нидерландцы</w:t>
            </w:r>
          </w:p>
        </w:tc>
      </w:tr>
      <w:tr w:rsidR="004B30B8" w:rsidRPr="00127219" w14:paraId="6195A17A" w14:textId="77777777" w:rsidTr="004B30B8">
        <w:tc>
          <w:tcPr>
            <w:tcW w:w="1951" w:type="dxa"/>
            <w:tcBorders>
              <w:left w:val="single" w:sz="4" w:space="0" w:color="auto"/>
            </w:tcBorders>
          </w:tcPr>
          <w:p w14:paraId="3E4A9DDD"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Характер,</w:t>
            </w:r>
          </w:p>
          <w:p w14:paraId="4F970EB0"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настроение</w:t>
            </w:r>
          </w:p>
        </w:tc>
        <w:tc>
          <w:tcPr>
            <w:tcW w:w="3690" w:type="dxa"/>
          </w:tcPr>
          <w:p w14:paraId="711B42E3"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Властный, решительный,</w:t>
            </w:r>
          </w:p>
          <w:p w14:paraId="3DE1ED36"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уверенный, жёсткий</w:t>
            </w:r>
          </w:p>
        </w:tc>
        <w:tc>
          <w:tcPr>
            <w:tcW w:w="3828" w:type="dxa"/>
          </w:tcPr>
          <w:p w14:paraId="1F55F614"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Печальный, жалобный,</w:t>
            </w:r>
          </w:p>
          <w:p w14:paraId="3FCE1F5A"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бессильный, </w:t>
            </w:r>
          </w:p>
        </w:tc>
      </w:tr>
      <w:tr w:rsidR="004B30B8" w:rsidRPr="00127219" w14:paraId="0875F3AA" w14:textId="77777777" w:rsidTr="004B30B8">
        <w:tc>
          <w:tcPr>
            <w:tcW w:w="1951" w:type="dxa"/>
          </w:tcPr>
          <w:p w14:paraId="4460A0BC"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Мелодия</w:t>
            </w:r>
          </w:p>
        </w:tc>
        <w:tc>
          <w:tcPr>
            <w:tcW w:w="3690" w:type="dxa"/>
          </w:tcPr>
          <w:p w14:paraId="4A0316DA"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Речитатив</w:t>
            </w:r>
          </w:p>
        </w:tc>
        <w:tc>
          <w:tcPr>
            <w:tcW w:w="3828" w:type="dxa"/>
          </w:tcPr>
          <w:p w14:paraId="739078C4"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Кантилена</w:t>
            </w:r>
          </w:p>
        </w:tc>
      </w:tr>
      <w:tr w:rsidR="004B30B8" w:rsidRPr="00127219" w14:paraId="1810625C" w14:textId="77777777" w:rsidTr="004B30B8">
        <w:tc>
          <w:tcPr>
            <w:tcW w:w="1951" w:type="dxa"/>
          </w:tcPr>
          <w:p w14:paraId="301168FF"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Ритм </w:t>
            </w:r>
          </w:p>
        </w:tc>
        <w:tc>
          <w:tcPr>
            <w:tcW w:w="3690" w:type="dxa"/>
          </w:tcPr>
          <w:p w14:paraId="26F5C6DF"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Чёткий </w:t>
            </w:r>
          </w:p>
        </w:tc>
        <w:tc>
          <w:tcPr>
            <w:tcW w:w="3828" w:type="dxa"/>
          </w:tcPr>
          <w:p w14:paraId="3DDB1062"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Ровный </w:t>
            </w:r>
          </w:p>
        </w:tc>
      </w:tr>
      <w:tr w:rsidR="004B30B8" w:rsidRPr="00127219" w14:paraId="6D0DE7EF" w14:textId="77777777" w:rsidTr="003A26C3">
        <w:tc>
          <w:tcPr>
            <w:tcW w:w="1951" w:type="dxa"/>
          </w:tcPr>
          <w:p w14:paraId="479A2655"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Темп </w:t>
            </w:r>
          </w:p>
        </w:tc>
        <w:tc>
          <w:tcPr>
            <w:tcW w:w="3690" w:type="dxa"/>
          </w:tcPr>
          <w:p w14:paraId="7FBD6C95"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Медленный </w:t>
            </w:r>
          </w:p>
        </w:tc>
        <w:tc>
          <w:tcPr>
            <w:tcW w:w="3828" w:type="dxa"/>
          </w:tcPr>
          <w:p w14:paraId="20FB8AF0"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Медленный </w:t>
            </w:r>
          </w:p>
        </w:tc>
      </w:tr>
      <w:tr w:rsidR="004B30B8" w:rsidRPr="00127219" w14:paraId="596FD9BB" w14:textId="77777777" w:rsidTr="004B30B8">
        <w:tc>
          <w:tcPr>
            <w:tcW w:w="1951" w:type="dxa"/>
          </w:tcPr>
          <w:p w14:paraId="4987B85B"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Регистр </w:t>
            </w:r>
          </w:p>
        </w:tc>
        <w:tc>
          <w:tcPr>
            <w:tcW w:w="3690" w:type="dxa"/>
          </w:tcPr>
          <w:p w14:paraId="76B850B3"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Низкий </w:t>
            </w:r>
          </w:p>
        </w:tc>
        <w:tc>
          <w:tcPr>
            <w:tcW w:w="3828" w:type="dxa"/>
          </w:tcPr>
          <w:p w14:paraId="17FCD479"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Высокий, средний</w:t>
            </w:r>
          </w:p>
        </w:tc>
      </w:tr>
      <w:tr w:rsidR="004B30B8" w:rsidRPr="00127219" w14:paraId="0D03D8CC" w14:textId="77777777" w:rsidTr="004B30B8">
        <w:tc>
          <w:tcPr>
            <w:tcW w:w="1951" w:type="dxa"/>
          </w:tcPr>
          <w:p w14:paraId="3300C87B"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Динамика</w:t>
            </w:r>
          </w:p>
        </w:tc>
        <w:tc>
          <w:tcPr>
            <w:tcW w:w="3690" w:type="dxa"/>
          </w:tcPr>
          <w:p w14:paraId="4017DF97" w14:textId="77777777" w:rsidR="004B30B8" w:rsidRPr="00127219" w:rsidRDefault="004B30B8" w:rsidP="004B5644">
            <w:pPr>
              <w:spacing w:line="360" w:lineRule="auto"/>
              <w:jc w:val="both"/>
              <w:rPr>
                <w:rFonts w:ascii="Times New Roman" w:hAnsi="Times New Roman"/>
                <w:sz w:val="28"/>
                <w:szCs w:val="28"/>
              </w:rPr>
            </w:pPr>
            <w:r w:rsidRPr="00127219">
              <w:rPr>
                <w:rFonts w:ascii="Times New Roman" w:hAnsi="Times New Roman"/>
                <w:sz w:val="28"/>
                <w:szCs w:val="28"/>
              </w:rPr>
              <w:t>f</w:t>
            </w:r>
          </w:p>
        </w:tc>
        <w:tc>
          <w:tcPr>
            <w:tcW w:w="3828" w:type="dxa"/>
          </w:tcPr>
          <w:p w14:paraId="6EE97394"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rPr>
              <w:t>P</w:t>
            </w:r>
          </w:p>
        </w:tc>
      </w:tr>
      <w:tr w:rsidR="004B30B8" w:rsidRPr="00127219" w14:paraId="7A2F12A0" w14:textId="77777777" w:rsidTr="004B30B8">
        <w:tc>
          <w:tcPr>
            <w:tcW w:w="1951" w:type="dxa"/>
          </w:tcPr>
          <w:p w14:paraId="67A0D077"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Штрихи </w:t>
            </w:r>
          </w:p>
        </w:tc>
        <w:tc>
          <w:tcPr>
            <w:tcW w:w="3690" w:type="dxa"/>
          </w:tcPr>
          <w:p w14:paraId="1F6A5494" w14:textId="77777777" w:rsidR="004B30B8" w:rsidRPr="00127219" w:rsidRDefault="004B30B8" w:rsidP="004B5644">
            <w:pPr>
              <w:spacing w:line="360" w:lineRule="auto"/>
              <w:jc w:val="both"/>
              <w:rPr>
                <w:rFonts w:ascii="Times New Roman" w:hAnsi="Times New Roman"/>
                <w:sz w:val="28"/>
                <w:szCs w:val="28"/>
              </w:rPr>
            </w:pPr>
            <w:proofErr w:type="spellStart"/>
            <w:r w:rsidRPr="00127219">
              <w:rPr>
                <w:rFonts w:ascii="Times New Roman" w:hAnsi="Times New Roman"/>
                <w:sz w:val="28"/>
                <w:szCs w:val="28"/>
              </w:rPr>
              <w:t>markato</w:t>
            </w:r>
            <w:proofErr w:type="spellEnd"/>
          </w:p>
        </w:tc>
        <w:tc>
          <w:tcPr>
            <w:tcW w:w="3828" w:type="dxa"/>
          </w:tcPr>
          <w:p w14:paraId="4D3B6218" w14:textId="77777777" w:rsidR="004B30B8" w:rsidRPr="00127219" w:rsidRDefault="004B30B8" w:rsidP="004B5644">
            <w:pPr>
              <w:spacing w:line="360" w:lineRule="auto"/>
              <w:jc w:val="both"/>
              <w:rPr>
                <w:rFonts w:ascii="Times New Roman" w:hAnsi="Times New Roman"/>
                <w:sz w:val="28"/>
                <w:szCs w:val="28"/>
              </w:rPr>
            </w:pPr>
            <w:r w:rsidRPr="00127219">
              <w:rPr>
                <w:rFonts w:ascii="Times New Roman" w:hAnsi="Times New Roman"/>
                <w:sz w:val="28"/>
                <w:szCs w:val="28"/>
              </w:rPr>
              <w:t>Legato</w:t>
            </w:r>
          </w:p>
        </w:tc>
      </w:tr>
      <w:tr w:rsidR="004B30B8" w:rsidRPr="00127219" w14:paraId="17588719" w14:textId="77777777" w:rsidTr="004B30B8">
        <w:tc>
          <w:tcPr>
            <w:tcW w:w="1951" w:type="dxa"/>
          </w:tcPr>
          <w:p w14:paraId="7AEA7124"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Фактура</w:t>
            </w:r>
          </w:p>
        </w:tc>
        <w:tc>
          <w:tcPr>
            <w:tcW w:w="3690" w:type="dxa"/>
          </w:tcPr>
          <w:p w14:paraId="0F037D60"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Аккордовая </w:t>
            </w:r>
          </w:p>
        </w:tc>
        <w:tc>
          <w:tcPr>
            <w:tcW w:w="3828" w:type="dxa"/>
          </w:tcPr>
          <w:p w14:paraId="13ED72C4"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Полифоническая </w:t>
            </w:r>
          </w:p>
        </w:tc>
      </w:tr>
      <w:tr w:rsidR="004B30B8" w:rsidRPr="00127219" w14:paraId="1FD10B0C" w14:textId="77777777" w:rsidTr="004B30B8">
        <w:tc>
          <w:tcPr>
            <w:tcW w:w="1951" w:type="dxa"/>
            <w:tcBorders>
              <w:right w:val="single" w:sz="4" w:space="0" w:color="auto"/>
            </w:tcBorders>
          </w:tcPr>
          <w:p w14:paraId="3A437EE8"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Гармония </w:t>
            </w:r>
          </w:p>
        </w:tc>
        <w:tc>
          <w:tcPr>
            <w:tcW w:w="3690" w:type="dxa"/>
            <w:tcBorders>
              <w:left w:val="single" w:sz="4" w:space="0" w:color="auto"/>
              <w:right w:val="single" w:sz="4" w:space="0" w:color="auto"/>
            </w:tcBorders>
          </w:tcPr>
          <w:p w14:paraId="4A68664B"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Диссонансы</w:t>
            </w:r>
          </w:p>
        </w:tc>
        <w:tc>
          <w:tcPr>
            <w:tcW w:w="3828" w:type="dxa"/>
            <w:tcBorders>
              <w:left w:val="single" w:sz="4" w:space="0" w:color="auto"/>
            </w:tcBorders>
          </w:tcPr>
          <w:p w14:paraId="2229272F"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Консонансы </w:t>
            </w:r>
          </w:p>
        </w:tc>
      </w:tr>
      <w:tr w:rsidR="004B30B8" w:rsidRPr="00127219" w14:paraId="6AD2C3C0" w14:textId="77777777" w:rsidTr="004B56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1951" w:type="dxa"/>
          </w:tcPr>
          <w:p w14:paraId="31A17E16" w14:textId="77777777" w:rsidR="004B30B8" w:rsidRPr="00127219" w:rsidRDefault="00457062"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Инструменты </w:t>
            </w:r>
          </w:p>
        </w:tc>
        <w:tc>
          <w:tcPr>
            <w:tcW w:w="3690" w:type="dxa"/>
          </w:tcPr>
          <w:p w14:paraId="1B6EEAB6" w14:textId="77777777" w:rsidR="004B30B8" w:rsidRPr="00127219" w:rsidRDefault="00457062"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Тутти</w:t>
            </w:r>
          </w:p>
        </w:tc>
        <w:tc>
          <w:tcPr>
            <w:tcW w:w="3828" w:type="dxa"/>
          </w:tcPr>
          <w:p w14:paraId="092EFDFF" w14:textId="77777777" w:rsidR="004B30B8" w:rsidRPr="00127219" w:rsidRDefault="00457062"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солирующие</w:t>
            </w:r>
          </w:p>
        </w:tc>
      </w:tr>
    </w:tbl>
    <w:p w14:paraId="79B16F3B" w14:textId="34A77026" w:rsidR="00E828BD" w:rsidRPr="00127219" w:rsidRDefault="00E828BD" w:rsidP="004B5644">
      <w:pPr>
        <w:spacing w:line="360" w:lineRule="auto"/>
        <w:jc w:val="both"/>
        <w:rPr>
          <w:rFonts w:ascii="Times New Roman" w:hAnsi="Times New Roman"/>
          <w:sz w:val="28"/>
          <w:szCs w:val="28"/>
          <w:lang w:val="ru-RU"/>
        </w:rPr>
      </w:pPr>
      <w:r>
        <w:rPr>
          <w:rFonts w:ascii="Times New Roman" w:hAnsi="Times New Roman"/>
          <w:sz w:val="28"/>
          <w:szCs w:val="28"/>
          <w:lang w:val="ru-RU"/>
        </w:rPr>
        <w:t>Т</w:t>
      </w:r>
      <w:r w:rsidR="004B30B8" w:rsidRPr="00127219">
        <w:rPr>
          <w:rFonts w:ascii="Times New Roman" w:hAnsi="Times New Roman"/>
          <w:sz w:val="28"/>
          <w:szCs w:val="28"/>
          <w:lang w:val="ru-RU"/>
        </w:rPr>
        <w:t>ема ис</w:t>
      </w:r>
      <w:r>
        <w:rPr>
          <w:rFonts w:ascii="Times New Roman" w:hAnsi="Times New Roman"/>
          <w:sz w:val="28"/>
          <w:szCs w:val="28"/>
          <w:lang w:val="ru-RU"/>
        </w:rPr>
        <w:t>панцев звучит в жанре сарабанды, музыка которой изначально звучала во время траурных процессий.</w:t>
      </w:r>
    </w:p>
    <w:p w14:paraId="27052DEF" w14:textId="77777777" w:rsidR="004B30B8" w:rsidRPr="00D01E5A" w:rsidRDefault="004B30B8" w:rsidP="004B5644">
      <w:pPr>
        <w:spacing w:line="360" w:lineRule="auto"/>
        <w:jc w:val="both"/>
        <w:rPr>
          <w:rFonts w:ascii="Times New Roman" w:hAnsi="Times New Roman"/>
          <w:iCs/>
          <w:sz w:val="28"/>
          <w:szCs w:val="28"/>
          <w:lang w:val="ru-RU"/>
        </w:rPr>
      </w:pPr>
      <w:r w:rsidRPr="00D01E5A">
        <w:rPr>
          <w:rFonts w:ascii="Times New Roman" w:hAnsi="Times New Roman"/>
          <w:iCs/>
          <w:sz w:val="28"/>
          <w:szCs w:val="28"/>
          <w:lang w:val="ru-RU"/>
        </w:rPr>
        <w:t>Как в дальнейшем должен развиваться сюжет?</w:t>
      </w:r>
    </w:p>
    <w:p w14:paraId="0CBFFB46" w14:textId="5043F932"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Образ испанцев не меняется, а образ нидерландцев</w:t>
      </w:r>
      <w:r w:rsidR="00667F2C">
        <w:rPr>
          <w:rFonts w:ascii="Times New Roman" w:hAnsi="Times New Roman"/>
          <w:sz w:val="28"/>
          <w:szCs w:val="28"/>
          <w:lang w:val="ru-RU"/>
        </w:rPr>
        <w:t xml:space="preserve"> становит</w:t>
      </w:r>
      <w:r w:rsidRPr="00127219">
        <w:rPr>
          <w:rFonts w:ascii="Times New Roman" w:hAnsi="Times New Roman"/>
          <w:sz w:val="28"/>
          <w:szCs w:val="28"/>
          <w:lang w:val="ru-RU"/>
        </w:rPr>
        <w:t>ся всё увереннее и решительнее.</w:t>
      </w:r>
    </w:p>
    <w:p w14:paraId="3C1770EA"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 основной части увертюры показана борьба нидерландцев против испанских завоевателей.</w:t>
      </w:r>
    </w:p>
    <w:p w14:paraId="6A539B98" w14:textId="77777777" w:rsidR="004B30B8" w:rsidRPr="00FE1641" w:rsidRDefault="00FE1641" w:rsidP="004B5644">
      <w:pPr>
        <w:spacing w:line="360" w:lineRule="auto"/>
        <w:jc w:val="both"/>
        <w:rPr>
          <w:rFonts w:ascii="Times New Roman" w:hAnsi="Times New Roman"/>
          <w:b/>
          <w:sz w:val="28"/>
          <w:szCs w:val="28"/>
          <w:lang w:val="ru-RU"/>
        </w:rPr>
      </w:pPr>
      <w:r>
        <w:rPr>
          <w:rFonts w:ascii="Times New Roman" w:hAnsi="Times New Roman"/>
          <w:b/>
          <w:sz w:val="28"/>
          <w:szCs w:val="28"/>
          <w:lang w:val="ru-RU"/>
        </w:rPr>
        <w:t>Прослушать  экспозицию</w:t>
      </w:r>
      <w:r w:rsidR="004B30B8" w:rsidRPr="00FE1641">
        <w:rPr>
          <w:rFonts w:ascii="Times New Roman" w:hAnsi="Times New Roman"/>
          <w:b/>
          <w:sz w:val="28"/>
          <w:szCs w:val="28"/>
          <w:lang w:val="ru-RU"/>
        </w:rPr>
        <w:t>.</w:t>
      </w:r>
    </w:p>
    <w:p w14:paraId="24850736"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Главная партия – образ восставших нидерландцев и самого Эгмонта. </w:t>
      </w:r>
    </w:p>
    <w:p w14:paraId="1E727929"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Побочная партия – образ испанцев</w:t>
      </w:r>
      <w:r w:rsidR="002B0F7D" w:rsidRPr="00127219">
        <w:rPr>
          <w:rFonts w:ascii="Times New Roman" w:hAnsi="Times New Roman"/>
          <w:sz w:val="28"/>
          <w:szCs w:val="28"/>
          <w:lang w:val="ru-RU"/>
        </w:rPr>
        <w:t>, уверенных в своей непобедимости.</w:t>
      </w:r>
    </w:p>
    <w:p w14:paraId="73CB728C" w14:textId="0878A634" w:rsidR="004B30B8" w:rsidRPr="00D01E5A" w:rsidRDefault="00DB191D" w:rsidP="004B5644">
      <w:pPr>
        <w:spacing w:line="360" w:lineRule="auto"/>
        <w:jc w:val="both"/>
        <w:rPr>
          <w:rFonts w:ascii="Times New Roman" w:hAnsi="Times New Roman"/>
          <w:b/>
          <w:i/>
          <w:iCs/>
          <w:sz w:val="28"/>
          <w:szCs w:val="28"/>
          <w:lang w:val="ru-RU"/>
        </w:rPr>
      </w:pPr>
      <w:r w:rsidRPr="00D01E5A">
        <w:rPr>
          <w:rFonts w:ascii="Times New Roman" w:hAnsi="Times New Roman"/>
          <w:b/>
          <w:i/>
          <w:iCs/>
          <w:sz w:val="28"/>
          <w:szCs w:val="28"/>
          <w:lang w:val="ru-RU"/>
        </w:rPr>
        <w:t>Слайд 9 «Средства музыкальной выразительности в экспозиции»</w:t>
      </w:r>
    </w:p>
    <w:tbl>
      <w:tblPr>
        <w:tblStyle w:val="af3"/>
        <w:tblW w:w="0" w:type="auto"/>
        <w:tblLook w:val="04A0" w:firstRow="1" w:lastRow="0" w:firstColumn="1" w:lastColumn="0" w:noHBand="0" w:noVBand="1"/>
      </w:tblPr>
      <w:tblGrid>
        <w:gridCol w:w="1951"/>
        <w:gridCol w:w="3690"/>
        <w:gridCol w:w="3828"/>
      </w:tblGrid>
      <w:tr w:rsidR="004B30B8" w:rsidRPr="00127219" w14:paraId="675838E0" w14:textId="77777777" w:rsidTr="003A26C3">
        <w:tc>
          <w:tcPr>
            <w:tcW w:w="1951" w:type="dxa"/>
          </w:tcPr>
          <w:p w14:paraId="5EF648F6" w14:textId="77777777" w:rsidR="004B30B8" w:rsidRPr="00127219" w:rsidRDefault="004B30B8" w:rsidP="004B5644">
            <w:pPr>
              <w:spacing w:line="360" w:lineRule="auto"/>
              <w:jc w:val="both"/>
              <w:rPr>
                <w:rFonts w:ascii="Times New Roman" w:hAnsi="Times New Roman"/>
                <w:sz w:val="28"/>
                <w:szCs w:val="28"/>
                <w:lang w:val="ru-RU"/>
              </w:rPr>
            </w:pPr>
          </w:p>
        </w:tc>
        <w:tc>
          <w:tcPr>
            <w:tcW w:w="3690" w:type="dxa"/>
          </w:tcPr>
          <w:p w14:paraId="2959F8FC"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испанцы</w:t>
            </w:r>
          </w:p>
        </w:tc>
        <w:tc>
          <w:tcPr>
            <w:tcW w:w="3828" w:type="dxa"/>
          </w:tcPr>
          <w:p w14:paraId="7BB1996F"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нидерландцы</w:t>
            </w:r>
          </w:p>
        </w:tc>
      </w:tr>
      <w:tr w:rsidR="004B30B8" w:rsidRPr="00127219" w14:paraId="354A9D87" w14:textId="77777777" w:rsidTr="003A26C3">
        <w:tc>
          <w:tcPr>
            <w:tcW w:w="1951" w:type="dxa"/>
            <w:tcBorders>
              <w:left w:val="single" w:sz="4" w:space="0" w:color="auto"/>
            </w:tcBorders>
          </w:tcPr>
          <w:p w14:paraId="3E8AC576"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Характер,</w:t>
            </w:r>
          </w:p>
          <w:p w14:paraId="6CC622C5"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настроение</w:t>
            </w:r>
          </w:p>
        </w:tc>
        <w:tc>
          <w:tcPr>
            <w:tcW w:w="3690" w:type="dxa"/>
          </w:tcPr>
          <w:p w14:paraId="0830D6C8"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Властный, решительный,</w:t>
            </w:r>
          </w:p>
          <w:p w14:paraId="54AC69D5"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уверенный, жёсткий</w:t>
            </w:r>
          </w:p>
        </w:tc>
        <w:tc>
          <w:tcPr>
            <w:tcW w:w="3828" w:type="dxa"/>
          </w:tcPr>
          <w:p w14:paraId="7564EC8A"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Решительный, </w:t>
            </w:r>
          </w:p>
          <w:p w14:paraId="3BD35402"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Сильный,  мужественный </w:t>
            </w:r>
          </w:p>
        </w:tc>
      </w:tr>
      <w:tr w:rsidR="004B30B8" w:rsidRPr="00127219" w14:paraId="5E378405" w14:textId="77777777" w:rsidTr="003A26C3">
        <w:tc>
          <w:tcPr>
            <w:tcW w:w="1951" w:type="dxa"/>
          </w:tcPr>
          <w:p w14:paraId="0A8A24DB"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lastRenderedPageBreak/>
              <w:t>Мелодия</w:t>
            </w:r>
          </w:p>
        </w:tc>
        <w:tc>
          <w:tcPr>
            <w:tcW w:w="3690" w:type="dxa"/>
          </w:tcPr>
          <w:p w14:paraId="70B48CBE"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Речитатив</w:t>
            </w:r>
          </w:p>
        </w:tc>
        <w:tc>
          <w:tcPr>
            <w:tcW w:w="3828" w:type="dxa"/>
          </w:tcPr>
          <w:p w14:paraId="59885526"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Кантилена</w:t>
            </w:r>
          </w:p>
        </w:tc>
      </w:tr>
      <w:tr w:rsidR="004B30B8" w:rsidRPr="00127219" w14:paraId="4B70DF88" w14:textId="77777777" w:rsidTr="003A26C3">
        <w:tc>
          <w:tcPr>
            <w:tcW w:w="1951" w:type="dxa"/>
          </w:tcPr>
          <w:p w14:paraId="12D09F44"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Ритм </w:t>
            </w:r>
          </w:p>
        </w:tc>
        <w:tc>
          <w:tcPr>
            <w:tcW w:w="3690" w:type="dxa"/>
          </w:tcPr>
          <w:p w14:paraId="687AB94F"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Чёткий </w:t>
            </w:r>
          </w:p>
        </w:tc>
        <w:tc>
          <w:tcPr>
            <w:tcW w:w="3828" w:type="dxa"/>
          </w:tcPr>
          <w:p w14:paraId="47240216"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Ровный </w:t>
            </w:r>
          </w:p>
        </w:tc>
      </w:tr>
      <w:tr w:rsidR="004B30B8" w:rsidRPr="00127219" w14:paraId="6426611D" w14:textId="77777777" w:rsidTr="003A26C3">
        <w:tc>
          <w:tcPr>
            <w:tcW w:w="1951" w:type="dxa"/>
          </w:tcPr>
          <w:p w14:paraId="443C4091"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Темп </w:t>
            </w:r>
          </w:p>
        </w:tc>
        <w:tc>
          <w:tcPr>
            <w:tcW w:w="3690" w:type="dxa"/>
          </w:tcPr>
          <w:p w14:paraId="5685E48C"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Быстрый </w:t>
            </w:r>
          </w:p>
        </w:tc>
        <w:tc>
          <w:tcPr>
            <w:tcW w:w="3828" w:type="dxa"/>
          </w:tcPr>
          <w:p w14:paraId="699DC1F2"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Быстрый </w:t>
            </w:r>
          </w:p>
        </w:tc>
      </w:tr>
      <w:tr w:rsidR="004B30B8" w:rsidRPr="00127219" w14:paraId="577CAA30" w14:textId="77777777" w:rsidTr="003A26C3">
        <w:tc>
          <w:tcPr>
            <w:tcW w:w="1951" w:type="dxa"/>
          </w:tcPr>
          <w:p w14:paraId="2F688D92"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Регистр </w:t>
            </w:r>
          </w:p>
        </w:tc>
        <w:tc>
          <w:tcPr>
            <w:tcW w:w="3690" w:type="dxa"/>
          </w:tcPr>
          <w:p w14:paraId="590BF36D"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Низкий </w:t>
            </w:r>
          </w:p>
        </w:tc>
        <w:tc>
          <w:tcPr>
            <w:tcW w:w="3828" w:type="dxa"/>
          </w:tcPr>
          <w:p w14:paraId="3A869130"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Высокий, средний</w:t>
            </w:r>
          </w:p>
        </w:tc>
      </w:tr>
      <w:tr w:rsidR="004B30B8" w:rsidRPr="00127219" w14:paraId="318D284B" w14:textId="77777777" w:rsidTr="003A26C3">
        <w:tc>
          <w:tcPr>
            <w:tcW w:w="1951" w:type="dxa"/>
          </w:tcPr>
          <w:p w14:paraId="6499E5C7"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Динамика</w:t>
            </w:r>
          </w:p>
        </w:tc>
        <w:tc>
          <w:tcPr>
            <w:tcW w:w="3690" w:type="dxa"/>
          </w:tcPr>
          <w:p w14:paraId="7F10E42C" w14:textId="77777777" w:rsidR="004B30B8" w:rsidRPr="00127219" w:rsidRDefault="004B30B8" w:rsidP="004B5644">
            <w:pPr>
              <w:spacing w:line="360" w:lineRule="auto"/>
              <w:jc w:val="both"/>
              <w:rPr>
                <w:rFonts w:ascii="Times New Roman" w:hAnsi="Times New Roman"/>
                <w:sz w:val="28"/>
                <w:szCs w:val="28"/>
              </w:rPr>
            </w:pPr>
            <w:r w:rsidRPr="00127219">
              <w:rPr>
                <w:rFonts w:ascii="Times New Roman" w:hAnsi="Times New Roman"/>
                <w:sz w:val="28"/>
                <w:szCs w:val="28"/>
              </w:rPr>
              <w:t>f</w:t>
            </w:r>
          </w:p>
        </w:tc>
        <w:tc>
          <w:tcPr>
            <w:tcW w:w="3828" w:type="dxa"/>
          </w:tcPr>
          <w:p w14:paraId="460E66DE"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rPr>
              <w:t>f</w:t>
            </w:r>
          </w:p>
        </w:tc>
      </w:tr>
      <w:tr w:rsidR="004B30B8" w:rsidRPr="00127219" w14:paraId="746CCF15" w14:textId="77777777" w:rsidTr="003A26C3">
        <w:tc>
          <w:tcPr>
            <w:tcW w:w="1951" w:type="dxa"/>
          </w:tcPr>
          <w:p w14:paraId="0F4F9054"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Штрихи </w:t>
            </w:r>
          </w:p>
        </w:tc>
        <w:tc>
          <w:tcPr>
            <w:tcW w:w="3690" w:type="dxa"/>
          </w:tcPr>
          <w:p w14:paraId="7A609A23" w14:textId="77777777" w:rsidR="004B30B8" w:rsidRPr="00127219" w:rsidRDefault="004B30B8" w:rsidP="004B5644">
            <w:pPr>
              <w:spacing w:line="360" w:lineRule="auto"/>
              <w:jc w:val="both"/>
              <w:rPr>
                <w:rFonts w:ascii="Times New Roman" w:hAnsi="Times New Roman"/>
                <w:sz w:val="28"/>
                <w:szCs w:val="28"/>
              </w:rPr>
            </w:pPr>
            <w:proofErr w:type="spellStart"/>
            <w:r w:rsidRPr="00127219">
              <w:rPr>
                <w:rFonts w:ascii="Times New Roman" w:hAnsi="Times New Roman"/>
                <w:sz w:val="28"/>
                <w:szCs w:val="28"/>
              </w:rPr>
              <w:t>markato</w:t>
            </w:r>
            <w:proofErr w:type="spellEnd"/>
          </w:p>
        </w:tc>
        <w:tc>
          <w:tcPr>
            <w:tcW w:w="3828" w:type="dxa"/>
          </w:tcPr>
          <w:p w14:paraId="670636AF" w14:textId="77777777" w:rsidR="004B30B8" w:rsidRPr="00127219" w:rsidRDefault="004B30B8" w:rsidP="004B5644">
            <w:pPr>
              <w:spacing w:line="360" w:lineRule="auto"/>
              <w:jc w:val="both"/>
              <w:rPr>
                <w:rFonts w:ascii="Times New Roman" w:hAnsi="Times New Roman"/>
                <w:sz w:val="28"/>
                <w:szCs w:val="28"/>
              </w:rPr>
            </w:pPr>
            <w:r w:rsidRPr="00127219">
              <w:rPr>
                <w:rFonts w:ascii="Times New Roman" w:hAnsi="Times New Roman"/>
                <w:sz w:val="28"/>
                <w:szCs w:val="28"/>
              </w:rPr>
              <w:t>Legato</w:t>
            </w:r>
          </w:p>
        </w:tc>
      </w:tr>
      <w:tr w:rsidR="004B30B8" w:rsidRPr="00127219" w14:paraId="580CC624" w14:textId="77777777" w:rsidTr="003A26C3">
        <w:tc>
          <w:tcPr>
            <w:tcW w:w="1951" w:type="dxa"/>
          </w:tcPr>
          <w:p w14:paraId="0D514DF8"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Фактура</w:t>
            </w:r>
          </w:p>
        </w:tc>
        <w:tc>
          <w:tcPr>
            <w:tcW w:w="3690" w:type="dxa"/>
          </w:tcPr>
          <w:p w14:paraId="0328E7F5"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Аккордовая </w:t>
            </w:r>
          </w:p>
        </w:tc>
        <w:tc>
          <w:tcPr>
            <w:tcW w:w="3828" w:type="dxa"/>
          </w:tcPr>
          <w:p w14:paraId="535752B5"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Гомофонно-гармонический</w:t>
            </w:r>
          </w:p>
        </w:tc>
      </w:tr>
      <w:tr w:rsidR="004B30B8" w:rsidRPr="00127219" w14:paraId="7A58AE66" w14:textId="77777777" w:rsidTr="003A26C3">
        <w:tc>
          <w:tcPr>
            <w:tcW w:w="1951" w:type="dxa"/>
            <w:tcBorders>
              <w:right w:val="single" w:sz="4" w:space="0" w:color="auto"/>
            </w:tcBorders>
          </w:tcPr>
          <w:p w14:paraId="7D1A427E"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 xml:space="preserve">Гармония </w:t>
            </w:r>
          </w:p>
        </w:tc>
        <w:tc>
          <w:tcPr>
            <w:tcW w:w="3690" w:type="dxa"/>
            <w:tcBorders>
              <w:left w:val="single" w:sz="4" w:space="0" w:color="auto"/>
              <w:right w:val="single" w:sz="4" w:space="0" w:color="auto"/>
            </w:tcBorders>
          </w:tcPr>
          <w:p w14:paraId="7375DFCB"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Диссонансы</w:t>
            </w:r>
          </w:p>
        </w:tc>
        <w:tc>
          <w:tcPr>
            <w:tcW w:w="3828" w:type="dxa"/>
            <w:tcBorders>
              <w:left w:val="single" w:sz="4" w:space="0" w:color="auto"/>
            </w:tcBorders>
          </w:tcPr>
          <w:p w14:paraId="0C17710D"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 xml:space="preserve">Консонансы </w:t>
            </w:r>
          </w:p>
        </w:tc>
      </w:tr>
    </w:tbl>
    <w:p w14:paraId="39191560"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b/>
          <w:sz w:val="28"/>
          <w:szCs w:val="28"/>
          <w:lang w:val="ru-RU"/>
        </w:rPr>
        <w:t>Разработка</w:t>
      </w:r>
      <w:r w:rsidRPr="00127219">
        <w:rPr>
          <w:rFonts w:ascii="Times New Roman" w:hAnsi="Times New Roman"/>
          <w:sz w:val="28"/>
          <w:szCs w:val="28"/>
          <w:lang w:val="ru-RU"/>
        </w:rPr>
        <w:t xml:space="preserve"> – столкновение испанц</w:t>
      </w:r>
      <w:r w:rsidR="00667F2C">
        <w:rPr>
          <w:rFonts w:ascii="Times New Roman" w:hAnsi="Times New Roman"/>
          <w:sz w:val="28"/>
          <w:szCs w:val="28"/>
          <w:lang w:val="ru-RU"/>
        </w:rPr>
        <w:t>ев и нидерландцев, поэтому разрабатывает</w:t>
      </w:r>
      <w:r w:rsidRPr="00127219">
        <w:rPr>
          <w:rFonts w:ascii="Times New Roman" w:hAnsi="Times New Roman"/>
          <w:sz w:val="28"/>
          <w:szCs w:val="28"/>
          <w:lang w:val="ru-RU"/>
        </w:rPr>
        <w:t xml:space="preserve">ся главная и побочная партии. </w:t>
      </w:r>
    </w:p>
    <w:p w14:paraId="1255E4E9"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b/>
          <w:sz w:val="28"/>
          <w:szCs w:val="28"/>
          <w:lang w:val="ru-RU"/>
        </w:rPr>
        <w:t xml:space="preserve">Реприза – </w:t>
      </w:r>
      <w:r w:rsidRPr="00127219">
        <w:rPr>
          <w:rFonts w:ascii="Times New Roman" w:hAnsi="Times New Roman"/>
          <w:sz w:val="28"/>
          <w:szCs w:val="28"/>
          <w:lang w:val="ru-RU"/>
        </w:rPr>
        <w:t>так как испанцы подавили восстание, тема побочной партии не может звучать в той же тональности, что и главная партия. В заключительной теме – торжествует образ испанцев и подавлен образ нидерландцев.</w:t>
      </w:r>
    </w:p>
    <w:p w14:paraId="043B7ABE" w14:textId="77777777" w:rsidR="004B30B8" w:rsidRPr="00127219" w:rsidRDefault="004B30B8" w:rsidP="004B5644">
      <w:pPr>
        <w:spacing w:line="360" w:lineRule="auto"/>
        <w:jc w:val="both"/>
        <w:rPr>
          <w:rFonts w:ascii="Times New Roman" w:hAnsi="Times New Roman"/>
          <w:sz w:val="28"/>
          <w:szCs w:val="28"/>
          <w:lang w:val="ru-RU"/>
        </w:rPr>
      </w:pPr>
      <w:r w:rsidRPr="00127219">
        <w:rPr>
          <w:rFonts w:ascii="Times New Roman" w:hAnsi="Times New Roman"/>
          <w:sz w:val="28"/>
          <w:szCs w:val="28"/>
          <w:lang w:val="ru-RU"/>
        </w:rPr>
        <w:t>Так заканчивается трагедия Гёте, но Бетховена такой финал не устраивал, так как, несмотря на гибель Эгмонта, нидерландский народ через несколько лет всё-</w:t>
      </w:r>
      <w:r w:rsidR="00667F2C">
        <w:rPr>
          <w:rFonts w:ascii="Times New Roman" w:hAnsi="Times New Roman"/>
          <w:sz w:val="28"/>
          <w:szCs w:val="28"/>
          <w:lang w:val="ru-RU"/>
        </w:rPr>
        <w:t>таки добился своей независимости</w:t>
      </w:r>
      <w:r w:rsidRPr="00127219">
        <w:rPr>
          <w:rFonts w:ascii="Times New Roman" w:hAnsi="Times New Roman"/>
          <w:sz w:val="28"/>
          <w:szCs w:val="28"/>
          <w:lang w:val="ru-RU"/>
        </w:rPr>
        <w:t>.</w:t>
      </w:r>
    </w:p>
    <w:p w14:paraId="5B53B586" w14:textId="513B644A" w:rsidR="00127219" w:rsidRPr="00D01E5A" w:rsidRDefault="004B30B8" w:rsidP="00D01E5A">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Кода.</w:t>
      </w:r>
      <w:r w:rsidR="00D01E5A">
        <w:rPr>
          <w:rFonts w:ascii="Times New Roman" w:hAnsi="Times New Roman"/>
          <w:b/>
          <w:sz w:val="28"/>
          <w:szCs w:val="28"/>
          <w:lang w:val="ru-RU"/>
        </w:rPr>
        <w:t xml:space="preserve"> </w:t>
      </w:r>
      <w:r w:rsidRPr="00127219">
        <w:rPr>
          <w:rFonts w:ascii="Times New Roman" w:hAnsi="Times New Roman"/>
          <w:sz w:val="28"/>
          <w:szCs w:val="28"/>
          <w:lang w:val="ru-RU"/>
        </w:rPr>
        <w:t>Какими выразительными средствами можно передать торжествующее настроение?</w:t>
      </w:r>
      <w:r w:rsidR="00D01E5A">
        <w:rPr>
          <w:rFonts w:ascii="Times New Roman" w:hAnsi="Times New Roman"/>
          <w:b/>
          <w:sz w:val="28"/>
          <w:szCs w:val="28"/>
          <w:lang w:val="ru-RU"/>
        </w:rPr>
        <w:t xml:space="preserve"> </w:t>
      </w:r>
      <w:r w:rsidR="00127219" w:rsidRPr="00D01E5A">
        <w:rPr>
          <w:rFonts w:ascii="Times New Roman" w:hAnsi="Times New Roman"/>
          <w:iCs/>
          <w:sz w:val="28"/>
          <w:szCs w:val="28"/>
          <w:lang w:val="ru-RU"/>
        </w:rPr>
        <w:t xml:space="preserve">Почему композитор выбрал жанр увертюры и сонатную форму, почему выбрал </w:t>
      </w:r>
      <w:r w:rsidR="00667F2C" w:rsidRPr="00D01E5A">
        <w:rPr>
          <w:rFonts w:ascii="Times New Roman" w:hAnsi="Times New Roman"/>
          <w:iCs/>
          <w:sz w:val="28"/>
          <w:szCs w:val="28"/>
          <w:lang w:val="ru-RU"/>
        </w:rPr>
        <w:t xml:space="preserve">именно такие </w:t>
      </w:r>
      <w:r w:rsidR="00127219" w:rsidRPr="00D01E5A">
        <w:rPr>
          <w:rFonts w:ascii="Times New Roman" w:hAnsi="Times New Roman"/>
          <w:iCs/>
          <w:sz w:val="28"/>
          <w:szCs w:val="28"/>
          <w:lang w:val="ru-RU"/>
        </w:rPr>
        <w:t>средства музыкальной выразительности?</w:t>
      </w:r>
    </w:p>
    <w:p w14:paraId="3567B271" w14:textId="77777777" w:rsidR="004B30B8" w:rsidRPr="00127219" w:rsidRDefault="004B30B8" w:rsidP="004B5644">
      <w:pPr>
        <w:spacing w:line="360" w:lineRule="auto"/>
        <w:jc w:val="both"/>
        <w:rPr>
          <w:rFonts w:ascii="Times New Roman" w:hAnsi="Times New Roman"/>
          <w:b/>
          <w:sz w:val="28"/>
          <w:szCs w:val="28"/>
          <w:lang w:val="ru-RU"/>
        </w:rPr>
      </w:pPr>
      <w:r w:rsidRPr="00127219">
        <w:rPr>
          <w:rFonts w:ascii="Times New Roman" w:hAnsi="Times New Roman"/>
          <w:b/>
          <w:sz w:val="28"/>
          <w:szCs w:val="28"/>
          <w:lang w:val="ru-RU"/>
        </w:rPr>
        <w:t>Вывод.</w:t>
      </w:r>
      <w:r w:rsidR="00127219" w:rsidRPr="00127219">
        <w:rPr>
          <w:rFonts w:ascii="Times New Roman" w:hAnsi="Times New Roman"/>
          <w:b/>
          <w:sz w:val="28"/>
          <w:szCs w:val="28"/>
          <w:lang w:val="ru-RU"/>
        </w:rPr>
        <w:t xml:space="preserve"> </w:t>
      </w:r>
      <w:r w:rsidR="00127219" w:rsidRPr="00D01E5A">
        <w:rPr>
          <w:rFonts w:ascii="Times New Roman" w:hAnsi="Times New Roman"/>
          <w:b/>
          <w:i/>
          <w:iCs/>
          <w:sz w:val="28"/>
          <w:szCs w:val="28"/>
          <w:lang w:val="ru-RU"/>
        </w:rPr>
        <w:t>Слайд 10</w:t>
      </w:r>
    </w:p>
    <w:p w14:paraId="66356DF1" w14:textId="3D40451A" w:rsidR="0066633C" w:rsidRPr="00667F2C" w:rsidRDefault="004B30B8" w:rsidP="004B5644">
      <w:pPr>
        <w:spacing w:line="360" w:lineRule="auto"/>
        <w:rPr>
          <w:rFonts w:ascii="Times New Roman" w:hAnsi="Times New Roman"/>
          <w:sz w:val="28"/>
          <w:szCs w:val="28"/>
          <w:lang w:val="ru-RU"/>
        </w:rPr>
        <w:sectPr w:rsidR="0066633C" w:rsidRPr="00667F2C" w:rsidSect="00AD48AD">
          <w:pgSz w:w="11906" w:h="16838"/>
          <w:pgMar w:top="1134" w:right="850" w:bottom="1134" w:left="1701" w:header="708" w:footer="708" w:gutter="0"/>
          <w:cols w:space="708"/>
          <w:docGrid w:linePitch="360"/>
        </w:sectPr>
      </w:pPr>
      <w:r w:rsidRPr="00667F2C">
        <w:rPr>
          <w:rFonts w:ascii="Times New Roman" w:hAnsi="Times New Roman"/>
          <w:sz w:val="28"/>
          <w:szCs w:val="28"/>
          <w:lang w:val="ru-RU"/>
        </w:rPr>
        <w:t xml:space="preserve">Драматургия произведения, музыкальная форма, выбор средств музыкальной выразительности соответствует содержанию музыкального произведения и тем </w:t>
      </w:r>
      <w:r w:rsidR="00667F2C" w:rsidRPr="00667F2C">
        <w:rPr>
          <w:rFonts w:ascii="Times New Roman" w:hAnsi="Times New Roman"/>
          <w:sz w:val="28"/>
          <w:szCs w:val="28"/>
          <w:lang w:val="ru-RU"/>
        </w:rPr>
        <w:t>образам, которые композитор хотел</w:t>
      </w:r>
      <w:r w:rsidR="00127219" w:rsidRPr="00667F2C">
        <w:rPr>
          <w:rFonts w:ascii="Times New Roman" w:hAnsi="Times New Roman"/>
          <w:sz w:val="28"/>
          <w:szCs w:val="28"/>
          <w:lang w:val="ru-RU"/>
        </w:rPr>
        <w:t xml:space="preserve"> воплотить в э</w:t>
      </w:r>
      <w:r w:rsidR="00496D43">
        <w:rPr>
          <w:rFonts w:ascii="Times New Roman" w:hAnsi="Times New Roman"/>
          <w:sz w:val="28"/>
          <w:szCs w:val="28"/>
          <w:lang w:val="ru-RU"/>
        </w:rPr>
        <w:t>том произведен</w:t>
      </w:r>
      <w:r w:rsidR="004B5644">
        <w:rPr>
          <w:rFonts w:ascii="Times New Roman" w:hAnsi="Times New Roman"/>
          <w:sz w:val="28"/>
          <w:szCs w:val="28"/>
          <w:lang w:val="ru-RU"/>
        </w:rPr>
        <w:t>и</w:t>
      </w:r>
      <w:r w:rsidR="00496D43">
        <w:rPr>
          <w:rFonts w:ascii="Times New Roman" w:hAnsi="Times New Roman"/>
          <w:sz w:val="28"/>
          <w:szCs w:val="28"/>
          <w:lang w:val="ru-RU"/>
        </w:rPr>
        <w:t>и</w:t>
      </w:r>
      <w:r w:rsidR="004B5644">
        <w:rPr>
          <w:rFonts w:ascii="Times New Roman" w:hAnsi="Times New Roman"/>
          <w:sz w:val="28"/>
          <w:szCs w:val="28"/>
          <w:lang w:val="ru-RU"/>
        </w:rPr>
        <w:t>.</w:t>
      </w:r>
    </w:p>
    <w:p w14:paraId="2AC7AF09" w14:textId="77777777" w:rsidR="00700C0F" w:rsidRPr="00127219" w:rsidRDefault="00700C0F" w:rsidP="004B5644">
      <w:pPr>
        <w:spacing w:line="360" w:lineRule="auto"/>
        <w:rPr>
          <w:rFonts w:ascii="Times New Roman" w:hAnsi="Times New Roman"/>
          <w:b/>
          <w:sz w:val="28"/>
          <w:szCs w:val="28"/>
          <w:lang w:val="ru-RU"/>
        </w:rPr>
      </w:pPr>
    </w:p>
    <w:sectPr w:rsidR="00700C0F" w:rsidRPr="00127219" w:rsidSect="00AD48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491BF" w14:textId="77777777" w:rsidR="006A1D24" w:rsidRDefault="006A1D24" w:rsidP="00127219">
      <w:r>
        <w:separator/>
      </w:r>
    </w:p>
  </w:endnote>
  <w:endnote w:type="continuationSeparator" w:id="0">
    <w:p w14:paraId="3D690E79" w14:textId="77777777" w:rsidR="006A1D24" w:rsidRDefault="006A1D24" w:rsidP="0012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B8BA8" w14:textId="77777777" w:rsidR="006A1D24" w:rsidRDefault="006A1D24" w:rsidP="00127219">
      <w:r>
        <w:separator/>
      </w:r>
    </w:p>
  </w:footnote>
  <w:footnote w:type="continuationSeparator" w:id="0">
    <w:p w14:paraId="38D9F762" w14:textId="77777777" w:rsidR="006A1D24" w:rsidRDefault="006A1D24" w:rsidP="001272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3C17E1"/>
    <w:multiLevelType w:val="hybridMultilevel"/>
    <w:tmpl w:val="07523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313902"/>
    <w:multiLevelType w:val="hybridMultilevel"/>
    <w:tmpl w:val="8EB05E48"/>
    <w:lvl w:ilvl="0" w:tplc="D554B7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DB57A87"/>
    <w:multiLevelType w:val="hybridMultilevel"/>
    <w:tmpl w:val="87322500"/>
    <w:lvl w:ilvl="0" w:tplc="10C84F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0F8353E2"/>
    <w:multiLevelType w:val="hybridMultilevel"/>
    <w:tmpl w:val="BA26E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353F63"/>
    <w:multiLevelType w:val="hybridMultilevel"/>
    <w:tmpl w:val="0E1ED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223677"/>
    <w:multiLevelType w:val="hybridMultilevel"/>
    <w:tmpl w:val="58D0C07C"/>
    <w:lvl w:ilvl="0" w:tplc="10C84FD8">
      <w:start w:val="4"/>
      <w:numFmt w:val="decimal"/>
      <w:lvlText w:val="%1."/>
      <w:lvlJc w:val="left"/>
      <w:pPr>
        <w:ind w:left="36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21E04DA4"/>
    <w:multiLevelType w:val="hybridMultilevel"/>
    <w:tmpl w:val="747C2078"/>
    <w:lvl w:ilvl="0" w:tplc="158AA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1FF60D2"/>
    <w:multiLevelType w:val="hybridMultilevel"/>
    <w:tmpl w:val="4EF0C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15F2E"/>
    <w:multiLevelType w:val="hybridMultilevel"/>
    <w:tmpl w:val="CFC09B12"/>
    <w:lvl w:ilvl="0" w:tplc="CC50BA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4C36126"/>
    <w:multiLevelType w:val="hybridMultilevel"/>
    <w:tmpl w:val="87322500"/>
    <w:lvl w:ilvl="0" w:tplc="10C84F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3AB14548"/>
    <w:multiLevelType w:val="hybridMultilevel"/>
    <w:tmpl w:val="A9DCC984"/>
    <w:lvl w:ilvl="0" w:tplc="7CF082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C3E4411"/>
    <w:multiLevelType w:val="hybridMultilevel"/>
    <w:tmpl w:val="6ED69D70"/>
    <w:lvl w:ilvl="0" w:tplc="6C1E2A42">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A30858"/>
    <w:multiLevelType w:val="hybridMultilevel"/>
    <w:tmpl w:val="87322500"/>
    <w:lvl w:ilvl="0" w:tplc="10C84F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EEA55EA"/>
    <w:multiLevelType w:val="hybridMultilevel"/>
    <w:tmpl w:val="2F647F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121708"/>
    <w:multiLevelType w:val="hybridMultilevel"/>
    <w:tmpl w:val="87322500"/>
    <w:lvl w:ilvl="0" w:tplc="10C84F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15:restartNumberingAfterBreak="0">
    <w:nsid w:val="422C6682"/>
    <w:multiLevelType w:val="hybridMultilevel"/>
    <w:tmpl w:val="E4A04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C52569"/>
    <w:multiLevelType w:val="hybridMultilevel"/>
    <w:tmpl w:val="663EE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0E705E"/>
    <w:multiLevelType w:val="hybridMultilevel"/>
    <w:tmpl w:val="87322500"/>
    <w:lvl w:ilvl="0" w:tplc="10C84F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5B67395E"/>
    <w:multiLevelType w:val="hybridMultilevel"/>
    <w:tmpl w:val="14ECF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0D581B"/>
    <w:multiLevelType w:val="hybridMultilevel"/>
    <w:tmpl w:val="74DCB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EE076A9"/>
    <w:multiLevelType w:val="hybridMultilevel"/>
    <w:tmpl w:val="F54E7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F8044F"/>
    <w:multiLevelType w:val="hybridMultilevel"/>
    <w:tmpl w:val="03B0C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6A3579"/>
    <w:multiLevelType w:val="hybridMultilevel"/>
    <w:tmpl w:val="3CFCE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7C4C75"/>
    <w:multiLevelType w:val="hybridMultilevel"/>
    <w:tmpl w:val="EE526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5244EA"/>
    <w:multiLevelType w:val="hybridMultilevel"/>
    <w:tmpl w:val="90045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1"/>
  </w:num>
  <w:num w:numId="3">
    <w:abstractNumId w:val="17"/>
  </w:num>
  <w:num w:numId="4">
    <w:abstractNumId w:val="12"/>
  </w:num>
  <w:num w:numId="5">
    <w:abstractNumId w:val="3"/>
  </w:num>
  <w:num w:numId="6">
    <w:abstractNumId w:val="15"/>
  </w:num>
  <w:num w:numId="7">
    <w:abstractNumId w:val="18"/>
  </w:num>
  <w:num w:numId="8">
    <w:abstractNumId w:val="10"/>
  </w:num>
  <w:num w:numId="9">
    <w:abstractNumId w:val="13"/>
  </w:num>
  <w:num w:numId="10">
    <w:abstractNumId w:val="6"/>
  </w:num>
  <w:num w:numId="11">
    <w:abstractNumId w:val="16"/>
  </w:num>
  <w:num w:numId="12">
    <w:abstractNumId w:val="1"/>
  </w:num>
  <w:num w:numId="13">
    <w:abstractNumId w:val="14"/>
  </w:num>
  <w:num w:numId="14">
    <w:abstractNumId w:val="19"/>
  </w:num>
  <w:num w:numId="15">
    <w:abstractNumId w:val="7"/>
  </w:num>
  <w:num w:numId="16">
    <w:abstractNumId w:val="2"/>
  </w:num>
  <w:num w:numId="17">
    <w:abstractNumId w:val="11"/>
  </w:num>
  <w:num w:numId="18">
    <w:abstractNumId w:val="9"/>
  </w:num>
  <w:num w:numId="19">
    <w:abstractNumId w:val="5"/>
  </w:num>
  <w:num w:numId="20">
    <w:abstractNumId w:val="23"/>
  </w:num>
  <w:num w:numId="21">
    <w:abstractNumId w:val="24"/>
  </w:num>
  <w:num w:numId="22">
    <w:abstractNumId w:val="20"/>
  </w:num>
  <w:num w:numId="23">
    <w:abstractNumId w:val="8"/>
  </w:num>
  <w:num w:numId="24">
    <w:abstractNumId w:val="4"/>
  </w:num>
  <w:num w:numId="25">
    <w:abstractNumId w:val="2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B30B8"/>
    <w:rsid w:val="00020E6C"/>
    <w:rsid w:val="000503F6"/>
    <w:rsid w:val="00097741"/>
    <w:rsid w:val="000C4002"/>
    <w:rsid w:val="00114B6E"/>
    <w:rsid w:val="00127219"/>
    <w:rsid w:val="001404B7"/>
    <w:rsid w:val="001602D7"/>
    <w:rsid w:val="00163627"/>
    <w:rsid w:val="0019344E"/>
    <w:rsid w:val="001D735E"/>
    <w:rsid w:val="002611A2"/>
    <w:rsid w:val="00294C36"/>
    <w:rsid w:val="002A3E7D"/>
    <w:rsid w:val="002B0F7D"/>
    <w:rsid w:val="002C0085"/>
    <w:rsid w:val="002C4906"/>
    <w:rsid w:val="0033360D"/>
    <w:rsid w:val="003A26C3"/>
    <w:rsid w:val="003E6F1E"/>
    <w:rsid w:val="0041674D"/>
    <w:rsid w:val="00457062"/>
    <w:rsid w:val="00477571"/>
    <w:rsid w:val="00496D43"/>
    <w:rsid w:val="004B30B8"/>
    <w:rsid w:val="004B50A8"/>
    <w:rsid w:val="004B5644"/>
    <w:rsid w:val="004E7C41"/>
    <w:rsid w:val="005412B4"/>
    <w:rsid w:val="005420A3"/>
    <w:rsid w:val="0066633C"/>
    <w:rsid w:val="00667F2C"/>
    <w:rsid w:val="006A1D24"/>
    <w:rsid w:val="006A5E4E"/>
    <w:rsid w:val="006F23E6"/>
    <w:rsid w:val="00700C0F"/>
    <w:rsid w:val="007766D2"/>
    <w:rsid w:val="007D255A"/>
    <w:rsid w:val="007E54A9"/>
    <w:rsid w:val="008000BF"/>
    <w:rsid w:val="00807C2E"/>
    <w:rsid w:val="00846333"/>
    <w:rsid w:val="008C203A"/>
    <w:rsid w:val="008D67F2"/>
    <w:rsid w:val="008F74E2"/>
    <w:rsid w:val="009616CC"/>
    <w:rsid w:val="0098670F"/>
    <w:rsid w:val="009E3F21"/>
    <w:rsid w:val="009F520F"/>
    <w:rsid w:val="009F5F76"/>
    <w:rsid w:val="00A26C9D"/>
    <w:rsid w:val="00A317E5"/>
    <w:rsid w:val="00A50B77"/>
    <w:rsid w:val="00A94BD9"/>
    <w:rsid w:val="00AD48AD"/>
    <w:rsid w:val="00B305D9"/>
    <w:rsid w:val="00B3513C"/>
    <w:rsid w:val="00B641A1"/>
    <w:rsid w:val="00B870B2"/>
    <w:rsid w:val="00B94C2F"/>
    <w:rsid w:val="00BA0129"/>
    <w:rsid w:val="00BA4D13"/>
    <w:rsid w:val="00BB27EB"/>
    <w:rsid w:val="00BF37B1"/>
    <w:rsid w:val="00C41A71"/>
    <w:rsid w:val="00C60778"/>
    <w:rsid w:val="00CA5426"/>
    <w:rsid w:val="00CB0692"/>
    <w:rsid w:val="00CB1472"/>
    <w:rsid w:val="00CC35F0"/>
    <w:rsid w:val="00CE1B4A"/>
    <w:rsid w:val="00CF3A84"/>
    <w:rsid w:val="00D01E5A"/>
    <w:rsid w:val="00D07250"/>
    <w:rsid w:val="00D236E5"/>
    <w:rsid w:val="00D30C5D"/>
    <w:rsid w:val="00D500C8"/>
    <w:rsid w:val="00D727AB"/>
    <w:rsid w:val="00D81E56"/>
    <w:rsid w:val="00D94FBB"/>
    <w:rsid w:val="00DB191D"/>
    <w:rsid w:val="00DD0AAC"/>
    <w:rsid w:val="00DD244E"/>
    <w:rsid w:val="00E123D0"/>
    <w:rsid w:val="00E57090"/>
    <w:rsid w:val="00E828BD"/>
    <w:rsid w:val="00EC6CB1"/>
    <w:rsid w:val="00F50A21"/>
    <w:rsid w:val="00F9672B"/>
    <w:rsid w:val="00FE16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BE871"/>
  <w15:docId w15:val="{75B0980E-20CB-4A17-9C42-BF39BB49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0B8"/>
    <w:pPr>
      <w:spacing w:after="0" w:line="240" w:lineRule="auto"/>
    </w:pPr>
    <w:rPr>
      <w:sz w:val="24"/>
      <w:szCs w:val="24"/>
    </w:rPr>
  </w:style>
  <w:style w:type="paragraph" w:styleId="1">
    <w:name w:val="heading 1"/>
    <w:basedOn w:val="a"/>
    <w:next w:val="a"/>
    <w:link w:val="10"/>
    <w:uiPriority w:val="9"/>
    <w:qFormat/>
    <w:rsid w:val="004B30B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4B30B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4B30B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4B30B8"/>
    <w:pPr>
      <w:keepNext/>
      <w:spacing w:before="240" w:after="60"/>
      <w:outlineLvl w:val="3"/>
    </w:pPr>
    <w:rPr>
      <w:b/>
      <w:bCs/>
      <w:sz w:val="28"/>
      <w:szCs w:val="28"/>
    </w:rPr>
  </w:style>
  <w:style w:type="paragraph" w:styleId="5">
    <w:name w:val="heading 5"/>
    <w:basedOn w:val="a"/>
    <w:next w:val="a"/>
    <w:link w:val="50"/>
    <w:uiPriority w:val="9"/>
    <w:semiHidden/>
    <w:unhideWhenUsed/>
    <w:qFormat/>
    <w:rsid w:val="004B30B8"/>
    <w:pPr>
      <w:spacing w:before="240" w:after="60"/>
      <w:outlineLvl w:val="4"/>
    </w:pPr>
    <w:rPr>
      <w:b/>
      <w:bCs/>
      <w:i/>
      <w:iCs/>
      <w:sz w:val="26"/>
      <w:szCs w:val="26"/>
    </w:rPr>
  </w:style>
  <w:style w:type="paragraph" w:styleId="6">
    <w:name w:val="heading 6"/>
    <w:basedOn w:val="a"/>
    <w:next w:val="a"/>
    <w:link w:val="60"/>
    <w:uiPriority w:val="9"/>
    <w:semiHidden/>
    <w:unhideWhenUsed/>
    <w:qFormat/>
    <w:rsid w:val="004B30B8"/>
    <w:pPr>
      <w:spacing w:before="240" w:after="60"/>
      <w:outlineLvl w:val="5"/>
    </w:pPr>
    <w:rPr>
      <w:b/>
      <w:bCs/>
      <w:sz w:val="22"/>
      <w:szCs w:val="22"/>
    </w:rPr>
  </w:style>
  <w:style w:type="paragraph" w:styleId="7">
    <w:name w:val="heading 7"/>
    <w:basedOn w:val="a"/>
    <w:next w:val="a"/>
    <w:link w:val="70"/>
    <w:uiPriority w:val="9"/>
    <w:semiHidden/>
    <w:unhideWhenUsed/>
    <w:qFormat/>
    <w:rsid w:val="004B30B8"/>
    <w:pPr>
      <w:spacing w:before="240" w:after="60"/>
      <w:outlineLvl w:val="6"/>
    </w:pPr>
  </w:style>
  <w:style w:type="paragraph" w:styleId="8">
    <w:name w:val="heading 8"/>
    <w:basedOn w:val="a"/>
    <w:next w:val="a"/>
    <w:link w:val="80"/>
    <w:uiPriority w:val="9"/>
    <w:semiHidden/>
    <w:unhideWhenUsed/>
    <w:qFormat/>
    <w:rsid w:val="004B30B8"/>
    <w:pPr>
      <w:spacing w:before="240" w:after="60"/>
      <w:outlineLvl w:val="7"/>
    </w:pPr>
    <w:rPr>
      <w:i/>
      <w:iCs/>
    </w:rPr>
  </w:style>
  <w:style w:type="paragraph" w:styleId="9">
    <w:name w:val="heading 9"/>
    <w:basedOn w:val="a"/>
    <w:next w:val="a"/>
    <w:link w:val="90"/>
    <w:uiPriority w:val="9"/>
    <w:semiHidden/>
    <w:unhideWhenUsed/>
    <w:qFormat/>
    <w:rsid w:val="004B30B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30B8"/>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4B30B8"/>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4B30B8"/>
    <w:rPr>
      <w:rFonts w:asciiTheme="majorHAnsi" w:eastAsiaTheme="majorEastAsia" w:hAnsiTheme="majorHAnsi"/>
      <w:b/>
      <w:bCs/>
      <w:sz w:val="26"/>
      <w:szCs w:val="26"/>
    </w:rPr>
  </w:style>
  <w:style w:type="character" w:customStyle="1" w:styleId="40">
    <w:name w:val="Заголовок 4 Знак"/>
    <w:basedOn w:val="a0"/>
    <w:link w:val="4"/>
    <w:uiPriority w:val="9"/>
    <w:rsid w:val="004B30B8"/>
    <w:rPr>
      <w:b/>
      <w:bCs/>
      <w:sz w:val="28"/>
      <w:szCs w:val="28"/>
    </w:rPr>
  </w:style>
  <w:style w:type="character" w:customStyle="1" w:styleId="50">
    <w:name w:val="Заголовок 5 Знак"/>
    <w:basedOn w:val="a0"/>
    <w:link w:val="5"/>
    <w:uiPriority w:val="9"/>
    <w:semiHidden/>
    <w:rsid w:val="004B30B8"/>
    <w:rPr>
      <w:b/>
      <w:bCs/>
      <w:i/>
      <w:iCs/>
      <w:sz w:val="26"/>
      <w:szCs w:val="26"/>
    </w:rPr>
  </w:style>
  <w:style w:type="character" w:customStyle="1" w:styleId="60">
    <w:name w:val="Заголовок 6 Знак"/>
    <w:basedOn w:val="a0"/>
    <w:link w:val="6"/>
    <w:uiPriority w:val="9"/>
    <w:semiHidden/>
    <w:rsid w:val="004B30B8"/>
    <w:rPr>
      <w:b/>
      <w:bCs/>
    </w:rPr>
  </w:style>
  <w:style w:type="character" w:customStyle="1" w:styleId="70">
    <w:name w:val="Заголовок 7 Знак"/>
    <w:basedOn w:val="a0"/>
    <w:link w:val="7"/>
    <w:uiPriority w:val="9"/>
    <w:semiHidden/>
    <w:rsid w:val="004B30B8"/>
    <w:rPr>
      <w:sz w:val="24"/>
      <w:szCs w:val="24"/>
    </w:rPr>
  </w:style>
  <w:style w:type="character" w:customStyle="1" w:styleId="80">
    <w:name w:val="Заголовок 8 Знак"/>
    <w:basedOn w:val="a0"/>
    <w:link w:val="8"/>
    <w:uiPriority w:val="9"/>
    <w:semiHidden/>
    <w:rsid w:val="004B30B8"/>
    <w:rPr>
      <w:i/>
      <w:iCs/>
      <w:sz w:val="24"/>
      <w:szCs w:val="24"/>
    </w:rPr>
  </w:style>
  <w:style w:type="character" w:customStyle="1" w:styleId="90">
    <w:name w:val="Заголовок 9 Знак"/>
    <w:basedOn w:val="a0"/>
    <w:link w:val="9"/>
    <w:uiPriority w:val="9"/>
    <w:semiHidden/>
    <w:rsid w:val="004B30B8"/>
    <w:rPr>
      <w:rFonts w:asciiTheme="majorHAnsi" w:eastAsiaTheme="majorEastAsia" w:hAnsiTheme="majorHAnsi"/>
    </w:rPr>
  </w:style>
  <w:style w:type="paragraph" w:styleId="a3">
    <w:name w:val="Title"/>
    <w:basedOn w:val="a"/>
    <w:next w:val="a"/>
    <w:link w:val="a4"/>
    <w:uiPriority w:val="10"/>
    <w:qFormat/>
    <w:rsid w:val="004B30B8"/>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4B30B8"/>
    <w:rPr>
      <w:rFonts w:asciiTheme="majorHAnsi" w:eastAsiaTheme="majorEastAsia" w:hAnsiTheme="majorHAnsi"/>
      <w:b/>
      <w:bCs/>
      <w:kern w:val="28"/>
      <w:sz w:val="32"/>
      <w:szCs w:val="32"/>
    </w:rPr>
  </w:style>
  <w:style w:type="paragraph" w:styleId="a5">
    <w:name w:val="Subtitle"/>
    <w:basedOn w:val="a"/>
    <w:next w:val="a"/>
    <w:link w:val="a6"/>
    <w:uiPriority w:val="11"/>
    <w:qFormat/>
    <w:rsid w:val="004B30B8"/>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4B30B8"/>
    <w:rPr>
      <w:rFonts w:asciiTheme="majorHAnsi" w:eastAsiaTheme="majorEastAsia" w:hAnsiTheme="majorHAnsi"/>
      <w:sz w:val="24"/>
      <w:szCs w:val="24"/>
    </w:rPr>
  </w:style>
  <w:style w:type="character" w:styleId="a7">
    <w:name w:val="Strong"/>
    <w:basedOn w:val="a0"/>
    <w:uiPriority w:val="22"/>
    <w:qFormat/>
    <w:rsid w:val="004B30B8"/>
    <w:rPr>
      <w:b/>
      <w:bCs/>
    </w:rPr>
  </w:style>
  <w:style w:type="character" w:styleId="a8">
    <w:name w:val="Emphasis"/>
    <w:basedOn w:val="a0"/>
    <w:uiPriority w:val="20"/>
    <w:qFormat/>
    <w:rsid w:val="004B30B8"/>
    <w:rPr>
      <w:rFonts w:asciiTheme="minorHAnsi" w:hAnsiTheme="minorHAnsi"/>
      <w:b/>
      <w:i/>
      <w:iCs/>
    </w:rPr>
  </w:style>
  <w:style w:type="paragraph" w:styleId="a9">
    <w:name w:val="No Spacing"/>
    <w:basedOn w:val="a"/>
    <w:uiPriority w:val="1"/>
    <w:qFormat/>
    <w:rsid w:val="004B30B8"/>
    <w:rPr>
      <w:szCs w:val="32"/>
    </w:rPr>
  </w:style>
  <w:style w:type="paragraph" w:styleId="aa">
    <w:name w:val="List Paragraph"/>
    <w:basedOn w:val="a"/>
    <w:uiPriority w:val="34"/>
    <w:qFormat/>
    <w:rsid w:val="004B30B8"/>
    <w:pPr>
      <w:ind w:left="720"/>
      <w:contextualSpacing/>
    </w:pPr>
  </w:style>
  <w:style w:type="paragraph" w:styleId="21">
    <w:name w:val="Quote"/>
    <w:basedOn w:val="a"/>
    <w:next w:val="a"/>
    <w:link w:val="22"/>
    <w:uiPriority w:val="29"/>
    <w:qFormat/>
    <w:rsid w:val="004B30B8"/>
    <w:rPr>
      <w:i/>
    </w:rPr>
  </w:style>
  <w:style w:type="character" w:customStyle="1" w:styleId="22">
    <w:name w:val="Цитата 2 Знак"/>
    <w:basedOn w:val="a0"/>
    <w:link w:val="21"/>
    <w:uiPriority w:val="29"/>
    <w:rsid w:val="004B30B8"/>
    <w:rPr>
      <w:i/>
      <w:sz w:val="24"/>
      <w:szCs w:val="24"/>
    </w:rPr>
  </w:style>
  <w:style w:type="paragraph" w:styleId="ab">
    <w:name w:val="Intense Quote"/>
    <w:basedOn w:val="a"/>
    <w:next w:val="a"/>
    <w:link w:val="ac"/>
    <w:uiPriority w:val="30"/>
    <w:qFormat/>
    <w:rsid w:val="004B30B8"/>
    <w:pPr>
      <w:ind w:left="720" w:right="720"/>
    </w:pPr>
    <w:rPr>
      <w:b/>
      <w:i/>
      <w:szCs w:val="22"/>
    </w:rPr>
  </w:style>
  <w:style w:type="character" w:customStyle="1" w:styleId="ac">
    <w:name w:val="Выделенная цитата Знак"/>
    <w:basedOn w:val="a0"/>
    <w:link w:val="ab"/>
    <w:uiPriority w:val="30"/>
    <w:rsid w:val="004B30B8"/>
    <w:rPr>
      <w:b/>
      <w:i/>
      <w:sz w:val="24"/>
    </w:rPr>
  </w:style>
  <w:style w:type="character" w:styleId="ad">
    <w:name w:val="Subtle Emphasis"/>
    <w:uiPriority w:val="19"/>
    <w:qFormat/>
    <w:rsid w:val="004B30B8"/>
    <w:rPr>
      <w:i/>
      <w:color w:val="5A5A5A" w:themeColor="text1" w:themeTint="A5"/>
    </w:rPr>
  </w:style>
  <w:style w:type="character" w:styleId="ae">
    <w:name w:val="Intense Emphasis"/>
    <w:basedOn w:val="a0"/>
    <w:uiPriority w:val="21"/>
    <w:qFormat/>
    <w:rsid w:val="004B30B8"/>
    <w:rPr>
      <w:b/>
      <w:i/>
      <w:sz w:val="24"/>
      <w:szCs w:val="24"/>
      <w:u w:val="single"/>
    </w:rPr>
  </w:style>
  <w:style w:type="character" w:styleId="af">
    <w:name w:val="Subtle Reference"/>
    <w:basedOn w:val="a0"/>
    <w:uiPriority w:val="31"/>
    <w:qFormat/>
    <w:rsid w:val="004B30B8"/>
    <w:rPr>
      <w:sz w:val="24"/>
      <w:szCs w:val="24"/>
      <w:u w:val="single"/>
    </w:rPr>
  </w:style>
  <w:style w:type="character" w:styleId="af0">
    <w:name w:val="Intense Reference"/>
    <w:basedOn w:val="a0"/>
    <w:uiPriority w:val="32"/>
    <w:qFormat/>
    <w:rsid w:val="004B30B8"/>
    <w:rPr>
      <w:b/>
      <w:sz w:val="24"/>
      <w:u w:val="single"/>
    </w:rPr>
  </w:style>
  <w:style w:type="character" w:styleId="af1">
    <w:name w:val="Book Title"/>
    <w:basedOn w:val="a0"/>
    <w:uiPriority w:val="33"/>
    <w:qFormat/>
    <w:rsid w:val="004B30B8"/>
    <w:rPr>
      <w:rFonts w:asciiTheme="majorHAnsi" w:eastAsiaTheme="majorEastAsia" w:hAnsiTheme="majorHAnsi"/>
      <w:b/>
      <w:i/>
      <w:sz w:val="24"/>
      <w:szCs w:val="24"/>
    </w:rPr>
  </w:style>
  <w:style w:type="paragraph" w:styleId="af2">
    <w:name w:val="TOC Heading"/>
    <w:basedOn w:val="1"/>
    <w:next w:val="a"/>
    <w:uiPriority w:val="39"/>
    <w:semiHidden/>
    <w:unhideWhenUsed/>
    <w:qFormat/>
    <w:rsid w:val="004B30B8"/>
    <w:pPr>
      <w:outlineLvl w:val="9"/>
    </w:pPr>
  </w:style>
  <w:style w:type="table" w:styleId="af3">
    <w:name w:val="Table Grid"/>
    <w:basedOn w:val="a1"/>
    <w:uiPriority w:val="59"/>
    <w:rsid w:val="004B30B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1">
    <w:name w:val="Основной текст Знак1"/>
    <w:basedOn w:val="a0"/>
    <w:link w:val="af4"/>
    <w:uiPriority w:val="99"/>
    <w:locked/>
    <w:rsid w:val="00D94FBB"/>
    <w:rPr>
      <w:rFonts w:ascii="Times New Roman" w:hAnsi="Times New Roman"/>
      <w:sz w:val="27"/>
      <w:szCs w:val="27"/>
      <w:shd w:val="clear" w:color="auto" w:fill="FFFFFF"/>
    </w:rPr>
  </w:style>
  <w:style w:type="paragraph" w:styleId="af4">
    <w:name w:val="Body Text"/>
    <w:basedOn w:val="a"/>
    <w:link w:val="11"/>
    <w:uiPriority w:val="99"/>
    <w:rsid w:val="00D94FBB"/>
    <w:pPr>
      <w:widowControl w:val="0"/>
      <w:shd w:val="clear" w:color="auto" w:fill="FFFFFF"/>
      <w:spacing w:before="4740" w:line="240" w:lineRule="atLeast"/>
      <w:jc w:val="center"/>
    </w:pPr>
    <w:rPr>
      <w:rFonts w:ascii="Times New Roman" w:hAnsi="Times New Roman"/>
      <w:sz w:val="27"/>
      <w:szCs w:val="27"/>
    </w:rPr>
  </w:style>
  <w:style w:type="character" w:customStyle="1" w:styleId="af5">
    <w:name w:val="Основной текст Знак"/>
    <w:basedOn w:val="a0"/>
    <w:uiPriority w:val="99"/>
    <w:semiHidden/>
    <w:rsid w:val="00D94FBB"/>
    <w:rPr>
      <w:sz w:val="24"/>
      <w:szCs w:val="24"/>
    </w:rPr>
  </w:style>
  <w:style w:type="character" w:customStyle="1" w:styleId="41">
    <w:name w:val="Основной текст + Полужирный4"/>
    <w:aliases w:val="Курсив1"/>
    <w:basedOn w:val="11"/>
    <w:uiPriority w:val="99"/>
    <w:rsid w:val="00D94FBB"/>
    <w:rPr>
      <w:rFonts w:ascii="Times New Roman" w:hAnsi="Times New Roman"/>
      <w:b/>
      <w:bCs/>
      <w:i/>
      <w:iCs/>
      <w:sz w:val="27"/>
      <w:szCs w:val="27"/>
      <w:shd w:val="clear" w:color="auto" w:fill="FFFFFF"/>
    </w:rPr>
  </w:style>
  <w:style w:type="paragraph" w:styleId="af6">
    <w:name w:val="Balloon Text"/>
    <w:basedOn w:val="a"/>
    <w:link w:val="af7"/>
    <w:uiPriority w:val="99"/>
    <w:semiHidden/>
    <w:unhideWhenUsed/>
    <w:rsid w:val="00CB1472"/>
    <w:rPr>
      <w:rFonts w:ascii="Tahoma" w:hAnsi="Tahoma" w:cs="Tahoma"/>
      <w:sz w:val="16"/>
      <w:szCs w:val="16"/>
    </w:rPr>
  </w:style>
  <w:style w:type="character" w:customStyle="1" w:styleId="af7">
    <w:name w:val="Текст выноски Знак"/>
    <w:basedOn w:val="a0"/>
    <w:link w:val="af6"/>
    <w:uiPriority w:val="99"/>
    <w:semiHidden/>
    <w:rsid w:val="00CB1472"/>
    <w:rPr>
      <w:rFonts w:ascii="Tahoma" w:hAnsi="Tahoma" w:cs="Tahoma"/>
      <w:sz w:val="16"/>
      <w:szCs w:val="16"/>
    </w:rPr>
  </w:style>
  <w:style w:type="paragraph" w:styleId="af8">
    <w:name w:val="Normal (Web)"/>
    <w:basedOn w:val="a"/>
    <w:uiPriority w:val="99"/>
    <w:semiHidden/>
    <w:unhideWhenUsed/>
    <w:rsid w:val="00D07250"/>
    <w:pPr>
      <w:spacing w:before="100" w:beforeAutospacing="1" w:after="100" w:afterAutospacing="1"/>
    </w:pPr>
    <w:rPr>
      <w:rFonts w:ascii="Times New Roman" w:eastAsia="Times New Roman" w:hAnsi="Times New Roman"/>
      <w:lang w:val="ru-RU" w:eastAsia="ru-RU" w:bidi="ar-SA"/>
    </w:rPr>
  </w:style>
  <w:style w:type="paragraph" w:styleId="af9">
    <w:name w:val="header"/>
    <w:basedOn w:val="a"/>
    <w:link w:val="afa"/>
    <w:uiPriority w:val="99"/>
    <w:unhideWhenUsed/>
    <w:rsid w:val="00127219"/>
    <w:pPr>
      <w:tabs>
        <w:tab w:val="center" w:pos="4677"/>
        <w:tab w:val="right" w:pos="9355"/>
      </w:tabs>
    </w:pPr>
  </w:style>
  <w:style w:type="character" w:customStyle="1" w:styleId="afa">
    <w:name w:val="Верхний колонтитул Знак"/>
    <w:basedOn w:val="a0"/>
    <w:link w:val="af9"/>
    <w:uiPriority w:val="99"/>
    <w:rsid w:val="00127219"/>
    <w:rPr>
      <w:sz w:val="24"/>
      <w:szCs w:val="24"/>
    </w:rPr>
  </w:style>
  <w:style w:type="paragraph" w:styleId="afb">
    <w:name w:val="footer"/>
    <w:basedOn w:val="a"/>
    <w:link w:val="afc"/>
    <w:uiPriority w:val="99"/>
    <w:unhideWhenUsed/>
    <w:rsid w:val="00127219"/>
    <w:pPr>
      <w:tabs>
        <w:tab w:val="center" w:pos="4677"/>
        <w:tab w:val="right" w:pos="9355"/>
      </w:tabs>
    </w:pPr>
  </w:style>
  <w:style w:type="character" w:customStyle="1" w:styleId="afc">
    <w:name w:val="Нижний колонтитул Знак"/>
    <w:basedOn w:val="a0"/>
    <w:link w:val="afb"/>
    <w:uiPriority w:val="99"/>
    <w:rsid w:val="001272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855500">
      <w:bodyDiv w:val="1"/>
      <w:marLeft w:val="0"/>
      <w:marRight w:val="0"/>
      <w:marTop w:val="0"/>
      <w:marBottom w:val="0"/>
      <w:divBdr>
        <w:top w:val="none" w:sz="0" w:space="0" w:color="auto"/>
        <w:left w:val="none" w:sz="0" w:space="0" w:color="auto"/>
        <w:bottom w:val="none" w:sz="0" w:space="0" w:color="auto"/>
        <w:right w:val="none" w:sz="0" w:space="0" w:color="auto"/>
      </w:divBdr>
    </w:div>
    <w:div w:id="1310596422">
      <w:bodyDiv w:val="1"/>
      <w:marLeft w:val="0"/>
      <w:marRight w:val="0"/>
      <w:marTop w:val="0"/>
      <w:marBottom w:val="0"/>
      <w:divBdr>
        <w:top w:val="none" w:sz="0" w:space="0" w:color="auto"/>
        <w:left w:val="none" w:sz="0" w:space="0" w:color="auto"/>
        <w:bottom w:val="none" w:sz="0" w:space="0" w:color="auto"/>
        <w:right w:val="none" w:sz="0" w:space="0" w:color="auto"/>
      </w:divBdr>
    </w:div>
    <w:div w:id="1873491865">
      <w:bodyDiv w:val="1"/>
      <w:marLeft w:val="0"/>
      <w:marRight w:val="0"/>
      <w:marTop w:val="0"/>
      <w:marBottom w:val="0"/>
      <w:divBdr>
        <w:top w:val="none" w:sz="0" w:space="0" w:color="auto"/>
        <w:left w:val="none" w:sz="0" w:space="0" w:color="auto"/>
        <w:bottom w:val="none" w:sz="0" w:space="0" w:color="auto"/>
        <w:right w:val="none" w:sz="0" w:space="0" w:color="auto"/>
      </w:divBdr>
    </w:div>
    <w:div w:id="204914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0772A-DBF9-4BD9-BC33-FDE8DE81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8</Pages>
  <Words>1038</Words>
  <Characters>5923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dc:creator>
  <cp:keywords/>
  <dc:description/>
  <cp:lastModifiedBy>Пользователь</cp:lastModifiedBy>
  <cp:revision>40</cp:revision>
  <cp:lastPrinted>2014-03-11T09:00:00Z</cp:lastPrinted>
  <dcterms:created xsi:type="dcterms:W3CDTF">2008-02-24T07:41:00Z</dcterms:created>
  <dcterms:modified xsi:type="dcterms:W3CDTF">2022-09-14T11:07:00Z</dcterms:modified>
</cp:coreProperties>
</file>